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FBCB2" w14:textId="77777777" w:rsidR="0026319C" w:rsidRDefault="0026319C" w:rsidP="0026319C">
      <w:pPr>
        <w:shd w:val="clear" w:color="auto" w:fill="FFFFFF"/>
        <w:tabs>
          <w:tab w:val="left" w:pos="3828"/>
        </w:tabs>
        <w:spacing w:line="240" w:lineRule="atLeast"/>
        <w:ind w:firstLine="4678"/>
        <w:jc w:val="right"/>
        <w:outlineLvl w:val="1"/>
        <w:rPr>
          <w:rFonts w:ascii="Times New Roman" w:eastAsia="Times New Roman" w:hAnsi="Times New Roman" w:cs="Times New Roman"/>
          <w:bCs/>
          <w:caps/>
          <w:lang w:eastAsia="ru-RU"/>
        </w:rPr>
      </w:pPr>
      <w:bookmarkStart w:id="0" w:name="_Hlk146109851"/>
      <w:r>
        <w:rPr>
          <w:rFonts w:ascii="Times New Roman" w:eastAsia="Times New Roman" w:hAnsi="Times New Roman" w:cs="Times New Roman"/>
          <w:bCs/>
          <w:caps/>
          <w:lang w:eastAsia="ru-RU"/>
        </w:rPr>
        <w:t>Приложение к основной</w:t>
      </w:r>
    </w:p>
    <w:p w14:paraId="45169EE1" w14:textId="77777777" w:rsidR="0026319C" w:rsidRDefault="0026319C" w:rsidP="0026319C">
      <w:pPr>
        <w:shd w:val="clear" w:color="auto" w:fill="FFFFFF"/>
        <w:tabs>
          <w:tab w:val="left" w:pos="3828"/>
        </w:tabs>
        <w:spacing w:line="240" w:lineRule="atLeast"/>
        <w:ind w:firstLine="4678"/>
        <w:jc w:val="righ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образовательной программе</w:t>
      </w:r>
    </w:p>
    <w:p w14:paraId="0FD9E9A5" w14:textId="1E3A2C85" w:rsidR="0026319C" w:rsidRDefault="0026319C" w:rsidP="0026319C">
      <w:pPr>
        <w:shd w:val="clear" w:color="auto" w:fill="FFFFFF"/>
        <w:tabs>
          <w:tab w:val="left" w:pos="3828"/>
        </w:tabs>
        <w:spacing w:line="240" w:lineRule="atLeast"/>
        <w:ind w:firstLine="4678"/>
        <w:jc w:val="righ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основного СРЕДНЕГО образования</w:t>
      </w:r>
    </w:p>
    <w:p w14:paraId="35E5297F" w14:textId="77777777" w:rsidR="0026319C" w:rsidRDefault="0026319C" w:rsidP="0026319C">
      <w:pPr>
        <w:shd w:val="clear" w:color="auto" w:fill="FFFFFF"/>
        <w:tabs>
          <w:tab w:val="left" w:pos="3828"/>
        </w:tabs>
        <w:spacing w:line="240" w:lineRule="atLeast"/>
        <w:ind w:firstLine="4678"/>
        <w:jc w:val="right"/>
        <w:outlineLvl w:val="1"/>
        <w:rPr>
          <w:rFonts w:ascii="Times New Roman" w:eastAsia="Times New Roman" w:hAnsi="Times New Roman" w:cs="Times New Roman"/>
          <w:bCs/>
          <w:caps/>
          <w:lang w:eastAsia="ru-RU"/>
        </w:rPr>
      </w:pPr>
      <w:proofErr w:type="gramStart"/>
      <w:r>
        <w:rPr>
          <w:rFonts w:ascii="Times New Roman" w:eastAsia="Times New Roman" w:hAnsi="Times New Roman" w:cs="Times New Roman"/>
          <w:bCs/>
          <w:caps/>
          <w:lang w:eastAsia="ru-RU"/>
        </w:rPr>
        <w:t>МКОУ  СОШИ</w:t>
      </w:r>
      <w:proofErr w:type="gramEnd"/>
      <w:r>
        <w:rPr>
          <w:rFonts w:ascii="Times New Roman" w:eastAsia="Times New Roman" w:hAnsi="Times New Roman" w:cs="Times New Roman"/>
          <w:bCs/>
          <w:caps/>
          <w:lang w:eastAsia="ru-RU"/>
        </w:rPr>
        <w:t xml:space="preserve">  №16</w:t>
      </w:r>
    </w:p>
    <w:p w14:paraId="3375BCB6" w14:textId="19A0BF48" w:rsidR="0026319C" w:rsidRDefault="0026319C" w:rsidP="0026319C">
      <w:pPr>
        <w:shd w:val="clear" w:color="auto" w:fill="FFFFFF"/>
        <w:spacing w:after="0" w:line="240" w:lineRule="atLeast"/>
        <w:jc w:val="right"/>
        <w:outlineLvl w:val="1"/>
        <w:rPr>
          <w:rFonts w:eastAsia="Times New Roman" w:cs="Times New Roman"/>
          <w:b/>
          <w:bCs/>
          <w:caps/>
          <w:lang w:eastAsia="ru-RU"/>
        </w:rPr>
      </w:pPr>
    </w:p>
    <w:p w14:paraId="46D6E487" w14:textId="3D09F1CD" w:rsidR="00F31E7C" w:rsidRDefault="00F31E7C" w:rsidP="0026319C">
      <w:pPr>
        <w:shd w:val="clear" w:color="auto" w:fill="FFFFFF"/>
        <w:spacing w:after="0" w:line="240" w:lineRule="atLeast"/>
        <w:jc w:val="right"/>
        <w:outlineLvl w:val="1"/>
        <w:rPr>
          <w:rFonts w:eastAsia="Times New Roman" w:cs="Times New Roman"/>
          <w:b/>
          <w:bCs/>
          <w:caps/>
          <w:lang w:eastAsia="ru-RU"/>
        </w:rPr>
      </w:pPr>
    </w:p>
    <w:p w14:paraId="418E0862" w14:textId="00E47950" w:rsidR="00F31E7C" w:rsidRDefault="00F31E7C" w:rsidP="0026319C">
      <w:pPr>
        <w:shd w:val="clear" w:color="auto" w:fill="FFFFFF"/>
        <w:spacing w:after="0" w:line="240" w:lineRule="atLeast"/>
        <w:jc w:val="right"/>
        <w:outlineLvl w:val="1"/>
        <w:rPr>
          <w:rFonts w:eastAsia="Times New Roman" w:cs="Times New Roman"/>
          <w:b/>
          <w:bCs/>
          <w:caps/>
          <w:lang w:eastAsia="ru-RU"/>
        </w:rPr>
      </w:pPr>
    </w:p>
    <w:p w14:paraId="580EA024" w14:textId="44227A1E" w:rsidR="00F31E7C" w:rsidRDefault="00F31E7C" w:rsidP="0026319C">
      <w:pPr>
        <w:shd w:val="clear" w:color="auto" w:fill="FFFFFF"/>
        <w:spacing w:after="0" w:line="240" w:lineRule="atLeast"/>
        <w:jc w:val="right"/>
        <w:outlineLvl w:val="1"/>
        <w:rPr>
          <w:rFonts w:eastAsia="Times New Roman" w:cs="Times New Roman"/>
          <w:b/>
          <w:bCs/>
          <w:caps/>
          <w:lang w:eastAsia="ru-RU"/>
        </w:rPr>
      </w:pPr>
    </w:p>
    <w:p w14:paraId="79B3AB8F" w14:textId="7CC984E8" w:rsidR="00F31E7C" w:rsidRDefault="00F31E7C" w:rsidP="0026319C">
      <w:pPr>
        <w:shd w:val="clear" w:color="auto" w:fill="FFFFFF"/>
        <w:spacing w:after="0" w:line="240" w:lineRule="atLeast"/>
        <w:jc w:val="right"/>
        <w:outlineLvl w:val="1"/>
        <w:rPr>
          <w:rFonts w:eastAsia="Times New Roman" w:cs="Times New Roman"/>
          <w:b/>
          <w:bCs/>
          <w:caps/>
          <w:lang w:eastAsia="ru-RU"/>
        </w:rPr>
      </w:pPr>
    </w:p>
    <w:p w14:paraId="59FCB124" w14:textId="4E248B78" w:rsidR="00F31E7C" w:rsidRDefault="00F31E7C" w:rsidP="0026319C">
      <w:pPr>
        <w:shd w:val="clear" w:color="auto" w:fill="FFFFFF"/>
        <w:spacing w:after="0" w:line="240" w:lineRule="atLeast"/>
        <w:jc w:val="right"/>
        <w:outlineLvl w:val="1"/>
        <w:rPr>
          <w:rFonts w:eastAsia="Times New Roman" w:cs="Times New Roman"/>
          <w:b/>
          <w:bCs/>
          <w:caps/>
          <w:lang w:eastAsia="ru-RU"/>
        </w:rPr>
      </w:pPr>
    </w:p>
    <w:p w14:paraId="6B0748D1" w14:textId="11816C0B" w:rsidR="00F31E7C" w:rsidRDefault="00F31E7C" w:rsidP="0026319C">
      <w:pPr>
        <w:shd w:val="clear" w:color="auto" w:fill="FFFFFF"/>
        <w:spacing w:after="0" w:line="240" w:lineRule="atLeast"/>
        <w:jc w:val="right"/>
        <w:outlineLvl w:val="1"/>
        <w:rPr>
          <w:rFonts w:eastAsia="Times New Roman" w:cs="Times New Roman"/>
          <w:b/>
          <w:bCs/>
          <w:caps/>
          <w:lang w:eastAsia="ru-RU"/>
        </w:rPr>
      </w:pPr>
    </w:p>
    <w:p w14:paraId="2D1AAE0D" w14:textId="7393EA35" w:rsidR="00F31E7C" w:rsidRDefault="00F31E7C" w:rsidP="0026319C">
      <w:pPr>
        <w:shd w:val="clear" w:color="auto" w:fill="FFFFFF"/>
        <w:spacing w:after="0" w:line="240" w:lineRule="atLeast"/>
        <w:jc w:val="right"/>
        <w:outlineLvl w:val="1"/>
        <w:rPr>
          <w:rFonts w:eastAsia="Times New Roman" w:cs="Times New Roman"/>
          <w:b/>
          <w:bCs/>
          <w:caps/>
          <w:lang w:eastAsia="ru-RU"/>
        </w:rPr>
      </w:pPr>
    </w:p>
    <w:p w14:paraId="0C8CEA05" w14:textId="77777777" w:rsidR="00F31E7C" w:rsidRPr="00F31E7C" w:rsidRDefault="00F31E7C" w:rsidP="0026319C">
      <w:pPr>
        <w:shd w:val="clear" w:color="auto" w:fill="FFFFFF"/>
        <w:spacing w:after="0" w:line="240" w:lineRule="atLeast"/>
        <w:jc w:val="right"/>
        <w:outlineLvl w:val="1"/>
        <w:rPr>
          <w:rFonts w:eastAsia="Times New Roman" w:cs="Times New Roman"/>
          <w:b/>
          <w:bCs/>
          <w:caps/>
          <w:lang w:eastAsia="ru-RU"/>
        </w:rPr>
      </w:pPr>
    </w:p>
    <w:p w14:paraId="46D56836" w14:textId="77777777" w:rsidR="0026319C" w:rsidRPr="00EC7F57" w:rsidRDefault="0026319C" w:rsidP="0026319C">
      <w:pPr>
        <w:shd w:val="clear" w:color="auto" w:fill="FFFFFF"/>
        <w:spacing w:after="0" w:line="240" w:lineRule="atLeast"/>
        <w:jc w:val="center"/>
        <w:outlineLvl w:val="1"/>
        <w:rPr>
          <w:rFonts w:ascii="LiberationSerif" w:eastAsia="Times New Roman" w:hAnsi="LiberationSerif" w:cs="Times New Roman"/>
          <w:b/>
          <w:bCs/>
          <w:caps/>
          <w:lang w:eastAsia="ru-RU"/>
        </w:rPr>
      </w:pPr>
      <w:r w:rsidRPr="00EC7F57">
        <w:rPr>
          <w:rFonts w:ascii="LiberationSerif" w:eastAsia="Times New Roman" w:hAnsi="LiberationSerif" w:cs="Times New Roman"/>
          <w:b/>
          <w:bCs/>
          <w:caps/>
          <w:lang w:eastAsia="ru-RU"/>
        </w:rPr>
        <w:t>РАБОЧАЯ ПРОГРАММА</w:t>
      </w:r>
    </w:p>
    <w:p w14:paraId="040BAE25" w14:textId="77777777" w:rsidR="0026319C" w:rsidRPr="00EC7F57" w:rsidRDefault="0026319C" w:rsidP="0026319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C7F57">
        <w:rPr>
          <w:rFonts w:ascii="Times New Roman" w:eastAsia="Times New Roman" w:hAnsi="Times New Roman" w:cs="Times New Roman"/>
          <w:sz w:val="24"/>
          <w:szCs w:val="24"/>
          <w:lang w:eastAsia="ru-RU"/>
        </w:rPr>
        <w:t>учебного предмета</w:t>
      </w:r>
    </w:p>
    <w:p w14:paraId="4F2482B4" w14:textId="71A6A2D7" w:rsidR="0026319C" w:rsidRPr="0026319C" w:rsidRDefault="0026319C" w:rsidP="0026319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26319C">
        <w:rPr>
          <w:rFonts w:ascii="Times New Roman" w:eastAsia="Times New Roman" w:hAnsi="Times New Roman" w:cs="Times New Roman"/>
          <w:sz w:val="24"/>
          <w:szCs w:val="24"/>
          <w:lang w:eastAsia="ru-RU"/>
        </w:rPr>
        <w:t>«</w:t>
      </w:r>
      <w:r w:rsidRPr="0026319C">
        <w:rPr>
          <w:rFonts w:ascii="Times New Roman" w:eastAsia="Andale Sans UI" w:hAnsi="Times New Roman" w:cs="Times New Roman"/>
          <w:kern w:val="1"/>
          <w:sz w:val="24"/>
          <w:szCs w:val="24"/>
        </w:rPr>
        <w:t>Основы безопасности жизнедеятельности</w:t>
      </w:r>
      <w:r w:rsidRPr="0026319C">
        <w:rPr>
          <w:rFonts w:ascii="Times New Roman" w:eastAsia="Times New Roman" w:hAnsi="Times New Roman" w:cs="Times New Roman"/>
          <w:sz w:val="24"/>
          <w:szCs w:val="24"/>
          <w:lang w:eastAsia="ru-RU"/>
        </w:rPr>
        <w:t>»</w:t>
      </w:r>
    </w:p>
    <w:p w14:paraId="46B7153F" w14:textId="7BB8A7DC" w:rsidR="0026319C" w:rsidRPr="00EC7F57" w:rsidRDefault="0026319C" w:rsidP="0026319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C7F57">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10-11</w:t>
      </w:r>
      <w:r w:rsidRPr="00EC7F57">
        <w:rPr>
          <w:rFonts w:ascii="Times New Roman" w:eastAsia="Times New Roman" w:hAnsi="Times New Roman" w:cs="Times New Roman"/>
          <w:sz w:val="24"/>
          <w:szCs w:val="24"/>
          <w:lang w:eastAsia="ru-RU"/>
        </w:rPr>
        <w:t xml:space="preserve"> класса </w:t>
      </w:r>
      <w:r>
        <w:rPr>
          <w:rFonts w:ascii="Times New Roman" w:eastAsia="Times New Roman" w:hAnsi="Times New Roman" w:cs="Times New Roman"/>
          <w:sz w:val="24"/>
          <w:szCs w:val="24"/>
          <w:lang w:eastAsia="ru-RU"/>
        </w:rPr>
        <w:t>основного</w:t>
      </w:r>
      <w:r w:rsidRPr="00EC7F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среднего</w:t>
      </w:r>
      <w:r w:rsidRPr="00EC7F57">
        <w:rPr>
          <w:rFonts w:ascii="Times New Roman" w:eastAsia="Times New Roman" w:hAnsi="Times New Roman" w:cs="Times New Roman"/>
          <w:sz w:val="24"/>
          <w:szCs w:val="24"/>
          <w:lang w:eastAsia="ru-RU"/>
        </w:rPr>
        <w:t xml:space="preserve"> образования</w:t>
      </w:r>
    </w:p>
    <w:p w14:paraId="78B6F444" w14:textId="77777777" w:rsidR="0026319C" w:rsidRDefault="0026319C" w:rsidP="0026319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1DC5C180" w14:textId="77777777" w:rsidR="0026319C" w:rsidRDefault="0026319C" w:rsidP="0026319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469D1B73" w14:textId="77777777" w:rsidR="0026319C" w:rsidRDefault="0026319C" w:rsidP="0026319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1432DD5A" w14:textId="77777777" w:rsidR="0026319C" w:rsidRDefault="0026319C" w:rsidP="0026319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7E627F9D" w14:textId="77777777" w:rsidR="0026319C" w:rsidRDefault="0026319C" w:rsidP="0026319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23C69389" w14:textId="77777777" w:rsidR="0026319C" w:rsidRDefault="0026319C" w:rsidP="0026319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1416BF05" w14:textId="77777777" w:rsidR="0026319C" w:rsidRDefault="0026319C" w:rsidP="0026319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47AAEAE6" w14:textId="77777777" w:rsidR="0026319C" w:rsidRDefault="0026319C" w:rsidP="0026319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0302495B" w14:textId="77777777" w:rsidR="0026319C" w:rsidRDefault="0026319C" w:rsidP="0026319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09C4ECB2" w14:textId="77777777" w:rsidR="0026319C" w:rsidRDefault="0026319C" w:rsidP="0026319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0FC03EE8" w14:textId="77777777" w:rsidR="00F31E7C" w:rsidRDefault="00F31E7C" w:rsidP="00F31E7C">
      <w:pPr>
        <w:autoSpaceDE w:val="0"/>
        <w:autoSpaceDN w:val="0"/>
        <w:adjustRightInd w:val="0"/>
        <w:jc w:val="right"/>
        <w:rPr>
          <w:rFonts w:ascii="Times New Roman" w:hAnsi="Times New Roman"/>
          <w:b/>
          <w:bCs/>
          <w:color w:val="000000"/>
          <w:sz w:val="36"/>
          <w:szCs w:val="36"/>
        </w:rPr>
      </w:pPr>
      <w:r>
        <w:rPr>
          <w:rFonts w:ascii="Times New Roman" w:hAnsi="Times New Roman"/>
          <w:color w:val="000000"/>
          <w:szCs w:val="24"/>
        </w:rPr>
        <w:t>Составитель: Тодышев Александр Михайлович</w:t>
      </w:r>
    </w:p>
    <w:p w14:paraId="5D3A09E5" w14:textId="0CCDD1DD" w:rsidR="00F31E7C" w:rsidRDefault="00F31E7C" w:rsidP="00F31E7C">
      <w:pPr>
        <w:autoSpaceDE w:val="0"/>
        <w:autoSpaceDN w:val="0"/>
        <w:adjustRightInd w:val="0"/>
        <w:jc w:val="right"/>
        <w:rPr>
          <w:rFonts w:ascii="Times New Roman" w:hAnsi="Times New Roman"/>
          <w:color w:val="000000"/>
          <w:sz w:val="24"/>
          <w:szCs w:val="24"/>
        </w:rPr>
      </w:pPr>
      <w:r>
        <w:rPr>
          <w:rFonts w:ascii="Times New Roman" w:hAnsi="Times New Roman"/>
          <w:color w:val="000000"/>
          <w:szCs w:val="24"/>
        </w:rPr>
        <w:t xml:space="preserve">учитель </w:t>
      </w:r>
      <w:r>
        <w:rPr>
          <w:rFonts w:ascii="Times New Roman" w:hAnsi="Times New Roman"/>
          <w:color w:val="000000"/>
          <w:szCs w:val="24"/>
        </w:rPr>
        <w:t>ОБЖ</w:t>
      </w:r>
      <w:bookmarkStart w:id="1" w:name="_GoBack"/>
      <w:bookmarkEnd w:id="1"/>
    </w:p>
    <w:p w14:paraId="641B0C81" w14:textId="77777777" w:rsidR="0026319C" w:rsidRDefault="0026319C" w:rsidP="0026319C">
      <w:pPr>
        <w:spacing w:after="0" w:line="240" w:lineRule="auto"/>
        <w:ind w:firstLine="227"/>
        <w:jc w:val="center"/>
        <w:rPr>
          <w:rFonts w:ascii="Times New Roman" w:eastAsia="Times New Roman" w:hAnsi="Times New Roman" w:cs="Times New Roman"/>
          <w:b/>
          <w:bCs/>
          <w:color w:val="000000"/>
          <w:sz w:val="24"/>
          <w:szCs w:val="24"/>
          <w:lang w:eastAsia="ru-RU"/>
        </w:rPr>
      </w:pPr>
    </w:p>
    <w:p w14:paraId="46DDF259" w14:textId="77777777" w:rsidR="0026319C" w:rsidRDefault="0026319C" w:rsidP="0026319C">
      <w:pPr>
        <w:spacing w:after="0" w:line="240" w:lineRule="auto"/>
        <w:ind w:firstLine="227"/>
        <w:jc w:val="center"/>
        <w:rPr>
          <w:rFonts w:ascii="Times New Roman" w:eastAsia="Times New Roman" w:hAnsi="Times New Roman" w:cs="Times New Roman"/>
          <w:b/>
          <w:bCs/>
          <w:color w:val="000000"/>
          <w:sz w:val="24"/>
          <w:szCs w:val="24"/>
          <w:lang w:eastAsia="ru-RU"/>
        </w:rPr>
      </w:pPr>
    </w:p>
    <w:p w14:paraId="38BA92D6" w14:textId="77777777" w:rsidR="0026319C" w:rsidRDefault="0026319C" w:rsidP="0026319C">
      <w:pPr>
        <w:spacing w:after="0" w:line="240" w:lineRule="auto"/>
        <w:ind w:firstLine="227"/>
        <w:jc w:val="center"/>
        <w:rPr>
          <w:rFonts w:ascii="Times New Roman" w:eastAsia="Times New Roman" w:hAnsi="Times New Roman" w:cs="Times New Roman"/>
          <w:b/>
          <w:bCs/>
          <w:color w:val="000000"/>
          <w:sz w:val="24"/>
          <w:szCs w:val="24"/>
          <w:lang w:eastAsia="ru-RU"/>
        </w:rPr>
      </w:pPr>
    </w:p>
    <w:p w14:paraId="689FF820" w14:textId="77777777" w:rsidR="0026319C" w:rsidRDefault="0026319C" w:rsidP="0026319C">
      <w:pPr>
        <w:spacing w:after="0" w:line="240" w:lineRule="auto"/>
        <w:ind w:firstLine="227"/>
        <w:jc w:val="center"/>
        <w:rPr>
          <w:rFonts w:ascii="Times New Roman" w:eastAsia="Times New Roman" w:hAnsi="Times New Roman" w:cs="Times New Roman"/>
          <w:b/>
          <w:bCs/>
          <w:color w:val="000000"/>
          <w:sz w:val="24"/>
          <w:szCs w:val="24"/>
          <w:lang w:eastAsia="ru-RU"/>
        </w:rPr>
      </w:pPr>
    </w:p>
    <w:p w14:paraId="5BFEE267" w14:textId="77777777" w:rsidR="0026319C" w:rsidRDefault="0026319C" w:rsidP="0026319C">
      <w:pPr>
        <w:spacing w:after="0" w:line="240" w:lineRule="auto"/>
        <w:ind w:firstLine="227"/>
        <w:jc w:val="center"/>
        <w:rPr>
          <w:rFonts w:ascii="Times New Roman" w:eastAsia="Times New Roman" w:hAnsi="Times New Roman" w:cs="Times New Roman"/>
          <w:b/>
          <w:bCs/>
          <w:color w:val="000000"/>
          <w:sz w:val="24"/>
          <w:szCs w:val="24"/>
          <w:lang w:eastAsia="ru-RU"/>
        </w:rPr>
      </w:pPr>
    </w:p>
    <w:bookmarkEnd w:id="0"/>
    <w:p w14:paraId="7C43C387" w14:textId="77777777" w:rsidR="0026319C" w:rsidRDefault="0026319C" w:rsidP="001E16FE">
      <w:pPr>
        <w:pStyle w:val="a3"/>
        <w:spacing w:after="0" w:line="240" w:lineRule="auto"/>
        <w:jc w:val="center"/>
        <w:rPr>
          <w:rFonts w:ascii="Times New Roman" w:eastAsia="Andale Sans UI" w:hAnsi="Times New Roman" w:cs="Times New Roman"/>
          <w:b/>
          <w:kern w:val="1"/>
          <w:sz w:val="24"/>
          <w:szCs w:val="24"/>
        </w:rPr>
      </w:pPr>
    </w:p>
    <w:p w14:paraId="36F2CE57" w14:textId="708A352B" w:rsidR="00071C99" w:rsidRPr="00577E5B" w:rsidRDefault="0026319C" w:rsidP="001E16FE">
      <w:pPr>
        <w:pStyle w:val="a3"/>
        <w:spacing w:after="0" w:line="240" w:lineRule="auto"/>
        <w:jc w:val="center"/>
        <w:rPr>
          <w:rFonts w:ascii="Times New Roman" w:eastAsia="Andale Sans UI" w:hAnsi="Times New Roman" w:cs="Times New Roman"/>
          <w:b/>
          <w:kern w:val="1"/>
          <w:sz w:val="24"/>
          <w:szCs w:val="24"/>
        </w:rPr>
      </w:pPr>
      <w:r w:rsidRPr="00577E5B">
        <w:rPr>
          <w:rFonts w:ascii="Times New Roman" w:eastAsia="Andale Sans UI" w:hAnsi="Times New Roman" w:cs="Times New Roman"/>
          <w:b/>
          <w:kern w:val="1"/>
          <w:sz w:val="24"/>
          <w:szCs w:val="24"/>
        </w:rPr>
        <w:lastRenderedPageBreak/>
        <w:t>СОДЕРЖАНИЕ УЧЕБНОГО ПРЕДМЕТА «ОСНОВЫ БЕЗОПАСНОСТИ ЖИЗНЕДЕЯТЕЛЬНОСТИ»</w:t>
      </w:r>
    </w:p>
    <w:p w14:paraId="48597DA6" w14:textId="42806060" w:rsidR="00FA68F8" w:rsidRDefault="00FA68F8" w:rsidP="00FA68F8">
      <w:pPr>
        <w:pStyle w:val="a8"/>
        <w:spacing w:before="0" w:beforeAutospacing="0" w:after="0" w:afterAutospacing="0"/>
        <w:jc w:val="both"/>
        <w:rPr>
          <w:color w:val="333333"/>
          <w:sz w:val="21"/>
          <w:szCs w:val="21"/>
        </w:rPr>
      </w:pPr>
    </w:p>
    <w:p w14:paraId="2C362A7D" w14:textId="77777777" w:rsidR="00FA68F8" w:rsidRDefault="00FA68F8" w:rsidP="00FA68F8">
      <w:pPr>
        <w:pStyle w:val="a8"/>
        <w:spacing w:before="0" w:beforeAutospacing="0" w:after="0" w:afterAutospacing="0"/>
        <w:ind w:firstLine="567"/>
        <w:jc w:val="both"/>
        <w:rPr>
          <w:color w:val="333333"/>
          <w:sz w:val="21"/>
          <w:szCs w:val="21"/>
        </w:rPr>
      </w:pPr>
      <w:r>
        <w:rPr>
          <w:rStyle w:val="a9"/>
          <w:color w:val="333333"/>
          <w:spacing w:val="-2"/>
        </w:rPr>
        <w:t>Модуль № 1. «Основы комплексной безопасности».</w:t>
      </w:r>
    </w:p>
    <w:p w14:paraId="3508C771"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Культура безопасности жизнедеятельности в современном обществе.</w:t>
      </w:r>
    </w:p>
    <w:p w14:paraId="2CD7FF36"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14:paraId="75668731"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Личностный фактор в обеспечении безопасности жизнедеятельности населения в стране.</w:t>
      </w:r>
    </w:p>
    <w:p w14:paraId="795D5510"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Общие правила безопасности жизнедеятельности.</w:t>
      </w:r>
    </w:p>
    <w:p w14:paraId="0C95472B"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55D7F5F1"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 xml:space="preserve">Явные и скрытые опасности современных развлечений молодёжи. </w:t>
      </w:r>
      <w:proofErr w:type="spellStart"/>
      <w:r>
        <w:rPr>
          <w:color w:val="333333"/>
          <w:spacing w:val="-2"/>
        </w:rPr>
        <w:t>Зацепинг</w:t>
      </w:r>
      <w:proofErr w:type="spellEnd"/>
      <w:r>
        <w:rPr>
          <w:color w:val="333333"/>
          <w:spacing w:val="-2"/>
        </w:rPr>
        <w:t xml:space="preserve">. Административная ответственность за занятия </w:t>
      </w:r>
      <w:proofErr w:type="spellStart"/>
      <w:r>
        <w:rPr>
          <w:color w:val="333333"/>
          <w:spacing w:val="-2"/>
        </w:rPr>
        <w:t>зацепингом</w:t>
      </w:r>
      <w:proofErr w:type="spellEnd"/>
      <w:r>
        <w:rPr>
          <w:color w:val="333333"/>
          <w:spacing w:val="-2"/>
        </w:rPr>
        <w:t xml:space="preserve"> и </w:t>
      </w:r>
      <w:proofErr w:type="spellStart"/>
      <w:r>
        <w:rPr>
          <w:color w:val="333333"/>
          <w:spacing w:val="-2"/>
        </w:rPr>
        <w:t>руфингом</w:t>
      </w:r>
      <w:proofErr w:type="spellEnd"/>
      <w:r>
        <w:rPr>
          <w:color w:val="333333"/>
          <w:spacing w:val="-2"/>
        </w:rPr>
        <w:t xml:space="preserve">. </w:t>
      </w:r>
      <w:proofErr w:type="spellStart"/>
      <w:r>
        <w:rPr>
          <w:color w:val="333333"/>
          <w:spacing w:val="-2"/>
        </w:rPr>
        <w:t>Диггерство</w:t>
      </w:r>
      <w:proofErr w:type="spellEnd"/>
      <w:r>
        <w:rPr>
          <w:color w:val="333333"/>
          <w:spacing w:val="-2"/>
        </w:rPr>
        <w:t xml:space="preserve"> и его опасности. Ответственность за </w:t>
      </w:r>
      <w:proofErr w:type="spellStart"/>
      <w:r>
        <w:rPr>
          <w:color w:val="333333"/>
          <w:spacing w:val="-2"/>
        </w:rPr>
        <w:t>диггерство</w:t>
      </w:r>
      <w:proofErr w:type="spellEnd"/>
      <w:r>
        <w:rPr>
          <w:color w:val="333333"/>
          <w:spacing w:val="-2"/>
        </w:rPr>
        <w:t>. Паркур. Селфи. Основные меры безопасности для паркура и селфи. Флешмоб. Ответственность за участие во флешмобе, носящем антиобщественный характер.</w:t>
      </w:r>
    </w:p>
    <w:p w14:paraId="5902F6AA"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Как не стать жертвой информационной войны.</w:t>
      </w:r>
    </w:p>
    <w:p w14:paraId="61BDC8F9"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48D3E3E7"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Обязанности участников дорожного движения. Правила дорожного движения для пешеходов, пассажиров, водителей.</w:t>
      </w:r>
    </w:p>
    <w:p w14:paraId="03DB00E5"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03BDFADB"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Безопасное поведение на различных видах транспорта.</w:t>
      </w:r>
    </w:p>
    <w:p w14:paraId="2A4D56BC" w14:textId="77777777" w:rsidR="00FA68F8" w:rsidRDefault="00FA68F8" w:rsidP="00FA68F8">
      <w:pPr>
        <w:pStyle w:val="a8"/>
        <w:spacing w:before="0" w:beforeAutospacing="0" w:after="0" w:afterAutospacing="0"/>
        <w:ind w:firstLine="567"/>
        <w:jc w:val="both"/>
        <w:rPr>
          <w:color w:val="333333"/>
          <w:sz w:val="21"/>
          <w:szCs w:val="21"/>
        </w:rPr>
      </w:pPr>
      <w:proofErr w:type="spellStart"/>
      <w:r>
        <w:rPr>
          <w:color w:val="333333"/>
          <w:spacing w:val="-2"/>
        </w:rPr>
        <w:t>Электросамокат</w:t>
      </w:r>
      <w:proofErr w:type="spellEnd"/>
      <w:r>
        <w:rPr>
          <w:color w:val="333333"/>
          <w:spacing w:val="-2"/>
        </w:rPr>
        <w:t xml:space="preserve">. </w:t>
      </w:r>
      <w:proofErr w:type="spellStart"/>
      <w:r>
        <w:rPr>
          <w:color w:val="333333"/>
          <w:spacing w:val="-2"/>
        </w:rPr>
        <w:t>Питбайк</w:t>
      </w:r>
      <w:proofErr w:type="spellEnd"/>
      <w:r>
        <w:rPr>
          <w:color w:val="333333"/>
          <w:spacing w:val="-2"/>
        </w:rPr>
        <w:t xml:space="preserve">. </w:t>
      </w:r>
      <w:proofErr w:type="spellStart"/>
      <w:r>
        <w:rPr>
          <w:color w:val="333333"/>
          <w:spacing w:val="-2"/>
        </w:rPr>
        <w:t>Моноколесо</w:t>
      </w:r>
      <w:proofErr w:type="spellEnd"/>
      <w:r>
        <w:rPr>
          <w:color w:val="333333"/>
          <w:spacing w:val="-2"/>
        </w:rPr>
        <w:t xml:space="preserve">. Сегвей. </w:t>
      </w:r>
      <w:proofErr w:type="spellStart"/>
      <w:r>
        <w:rPr>
          <w:color w:val="333333"/>
          <w:spacing w:val="-2"/>
        </w:rPr>
        <w:t>Гироскутер</w:t>
      </w:r>
      <w:proofErr w:type="spellEnd"/>
      <w:r>
        <w:rPr>
          <w:color w:val="333333"/>
          <w:spacing w:val="-2"/>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74054675"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096CE062"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30E8B60B"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6A9C7E70"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Информационная и финансовая безопасность. Информационная безопасность Российской Федерации. Угроза информационной безопасности.</w:t>
      </w:r>
    </w:p>
    <w:p w14:paraId="10AB829B"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1EBE27B6"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00063BD3"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0A31C4CE"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lastRenderedPageBreak/>
        <w:t>Порядок действий при попадании в опасную ситуацию. Порядок действий в случаях, когда потерялся человек.</w:t>
      </w:r>
    </w:p>
    <w:p w14:paraId="3257BA53"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Pr>
          <w:color w:val="333333"/>
          <w:spacing w:val="-2"/>
        </w:rPr>
        <w:t>буллингу</w:t>
      </w:r>
      <w:proofErr w:type="spellEnd"/>
      <w:r>
        <w:rPr>
          <w:color w:val="333333"/>
          <w:spacing w:val="-2"/>
        </w:rPr>
        <w:t xml:space="preserve"> и проявлению насилия.</w:t>
      </w:r>
    </w:p>
    <w:p w14:paraId="6A93DF14" w14:textId="565B47B6" w:rsidR="00FA68F8" w:rsidRDefault="00FA68F8" w:rsidP="00FA68F8">
      <w:pPr>
        <w:pStyle w:val="a8"/>
        <w:spacing w:before="0" w:beforeAutospacing="0" w:after="0" w:afterAutospacing="0"/>
        <w:ind w:firstLine="567"/>
        <w:jc w:val="both"/>
        <w:rPr>
          <w:color w:val="333333"/>
          <w:sz w:val="21"/>
          <w:szCs w:val="21"/>
        </w:rPr>
      </w:pPr>
    </w:p>
    <w:p w14:paraId="45E20398" w14:textId="77777777" w:rsidR="00FA68F8" w:rsidRDefault="00FA68F8" w:rsidP="00FA68F8">
      <w:pPr>
        <w:pStyle w:val="a8"/>
        <w:spacing w:before="0" w:beforeAutospacing="0" w:after="0" w:afterAutospacing="0"/>
        <w:ind w:firstLine="567"/>
        <w:jc w:val="both"/>
        <w:rPr>
          <w:color w:val="333333"/>
          <w:sz w:val="21"/>
          <w:szCs w:val="21"/>
        </w:rPr>
      </w:pPr>
      <w:r>
        <w:rPr>
          <w:rStyle w:val="a9"/>
          <w:color w:val="333333"/>
          <w:spacing w:val="-2"/>
        </w:rPr>
        <w:t>Модуль № 2. «Основы обороны государства».</w:t>
      </w:r>
    </w:p>
    <w:p w14:paraId="0AB0A554"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35C34974"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1FE5BAFD"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14:paraId="4B433933"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14:paraId="6CF649B1"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Дни воинской славы (победные дни) России. Памятные даты России.</w:t>
      </w:r>
    </w:p>
    <w:p w14:paraId="3F760848"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2E288B19"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646D08DC"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p>
    <w:p w14:paraId="45F9C467"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19F06D26" w14:textId="06DB03C3" w:rsidR="00FA68F8" w:rsidRDefault="00FA68F8" w:rsidP="00FA68F8">
      <w:pPr>
        <w:pStyle w:val="a8"/>
        <w:spacing w:before="0" w:beforeAutospacing="0" w:after="0" w:afterAutospacing="0"/>
        <w:ind w:firstLine="567"/>
        <w:jc w:val="both"/>
        <w:rPr>
          <w:color w:val="333333"/>
          <w:sz w:val="21"/>
          <w:szCs w:val="21"/>
        </w:rPr>
      </w:pPr>
    </w:p>
    <w:p w14:paraId="37981A74" w14:textId="77777777" w:rsidR="00FA68F8" w:rsidRDefault="00FA68F8" w:rsidP="00FA68F8">
      <w:pPr>
        <w:pStyle w:val="a8"/>
        <w:spacing w:before="0" w:beforeAutospacing="0" w:after="0" w:afterAutospacing="0"/>
        <w:ind w:firstLine="567"/>
        <w:jc w:val="both"/>
        <w:rPr>
          <w:color w:val="333333"/>
          <w:sz w:val="21"/>
          <w:szCs w:val="21"/>
        </w:rPr>
      </w:pPr>
      <w:r>
        <w:rPr>
          <w:rStyle w:val="a9"/>
          <w:color w:val="333333"/>
          <w:spacing w:val="-2"/>
        </w:rPr>
        <w:t>Модуль № 3. «Военно-профессиональная деятельность».</w:t>
      </w:r>
    </w:p>
    <w:p w14:paraId="613BB133"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4A09E24B"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Организация подготовки офицерских кадров для Вооружённых Сил Российской Федерации, МВД России, ФСБ России, МЧС России.</w:t>
      </w:r>
    </w:p>
    <w:p w14:paraId="783B3F3E"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13F63239"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66F1828E"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Ритуал подъёма и спуска Государственного флага Российской Федерации. Вручение воинской части государственной награды.</w:t>
      </w:r>
    </w:p>
    <w:p w14:paraId="5A2A7739"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lastRenderedPageBreak/>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2A2CA64B" w14:textId="1B2BFFDF" w:rsidR="00FA68F8" w:rsidRDefault="00FA68F8" w:rsidP="00FA68F8">
      <w:pPr>
        <w:pStyle w:val="a8"/>
        <w:spacing w:before="0" w:beforeAutospacing="0" w:after="0" w:afterAutospacing="0"/>
        <w:ind w:firstLine="567"/>
        <w:jc w:val="both"/>
        <w:rPr>
          <w:color w:val="333333"/>
          <w:sz w:val="21"/>
          <w:szCs w:val="21"/>
        </w:rPr>
      </w:pPr>
    </w:p>
    <w:p w14:paraId="0DF443E5" w14:textId="77777777" w:rsidR="00FA68F8" w:rsidRDefault="00FA68F8" w:rsidP="00FA68F8">
      <w:pPr>
        <w:pStyle w:val="a8"/>
        <w:spacing w:before="0" w:beforeAutospacing="0" w:after="0" w:afterAutospacing="0"/>
        <w:ind w:firstLine="567"/>
        <w:jc w:val="both"/>
        <w:rPr>
          <w:color w:val="333333"/>
          <w:sz w:val="21"/>
          <w:szCs w:val="21"/>
        </w:rPr>
      </w:pPr>
      <w:r>
        <w:rPr>
          <w:rStyle w:val="a9"/>
          <w:color w:val="333333"/>
          <w:spacing w:val="-2"/>
        </w:rPr>
        <w:t>Модуль № 4. «Защита населения Российской Федерации от опасных и чрезвычайных ситуаций».</w:t>
      </w:r>
    </w:p>
    <w:p w14:paraId="6EDD67F4"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3EE9EB95"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2EFF9B5B"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1EF7BEF0"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2164BE9A"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14:paraId="30F0E360"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14:paraId="244FB404"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20B9C4A3"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11B96A20" w14:textId="0203D20D" w:rsidR="00FA68F8" w:rsidRDefault="00FA68F8" w:rsidP="00FA68F8">
      <w:pPr>
        <w:pStyle w:val="a8"/>
        <w:spacing w:before="0" w:beforeAutospacing="0" w:after="0" w:afterAutospacing="0"/>
        <w:ind w:firstLine="567"/>
        <w:jc w:val="both"/>
        <w:rPr>
          <w:color w:val="333333"/>
          <w:sz w:val="21"/>
          <w:szCs w:val="21"/>
        </w:rPr>
      </w:pPr>
    </w:p>
    <w:p w14:paraId="1128F6FD" w14:textId="77777777" w:rsidR="00FA68F8" w:rsidRDefault="00FA68F8" w:rsidP="00FA68F8">
      <w:pPr>
        <w:pStyle w:val="a8"/>
        <w:spacing w:before="0" w:beforeAutospacing="0" w:after="0" w:afterAutospacing="0"/>
        <w:ind w:firstLine="567"/>
        <w:jc w:val="both"/>
        <w:rPr>
          <w:color w:val="333333"/>
          <w:sz w:val="21"/>
          <w:szCs w:val="21"/>
        </w:rPr>
      </w:pPr>
      <w:r>
        <w:rPr>
          <w:rStyle w:val="a9"/>
          <w:color w:val="333333"/>
          <w:spacing w:val="-2"/>
        </w:rPr>
        <w:t>Модуль № 5. «Безопасность в природной среде и экологическая безопасность».</w:t>
      </w:r>
    </w:p>
    <w:p w14:paraId="6B980593"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14:paraId="421AC50C"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180645E3"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43B3D7DA"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14:paraId="656C9D7C"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 xml:space="preserve">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w:t>
      </w:r>
      <w:proofErr w:type="spellStart"/>
      <w:r>
        <w:rPr>
          <w:color w:val="333333"/>
          <w:spacing w:val="-2"/>
        </w:rPr>
        <w:t>нитратомеры</w:t>
      </w:r>
      <w:proofErr w:type="spellEnd"/>
      <w:r>
        <w:rPr>
          <w:color w:val="333333"/>
          <w:spacing w:val="-2"/>
        </w:rPr>
        <w:t>.</w:t>
      </w:r>
    </w:p>
    <w:p w14:paraId="12E28F57"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lastRenderedPageBreak/>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18A1C8A9" w14:textId="679DED80" w:rsidR="00FA68F8" w:rsidRDefault="00FA68F8" w:rsidP="00FA68F8">
      <w:pPr>
        <w:pStyle w:val="a8"/>
        <w:spacing w:before="0" w:beforeAutospacing="0" w:after="0" w:afterAutospacing="0"/>
        <w:ind w:firstLine="567"/>
        <w:jc w:val="both"/>
        <w:rPr>
          <w:color w:val="333333"/>
          <w:sz w:val="21"/>
          <w:szCs w:val="21"/>
        </w:rPr>
      </w:pPr>
    </w:p>
    <w:p w14:paraId="119BBCE3" w14:textId="77777777" w:rsidR="00FA68F8" w:rsidRDefault="00FA68F8" w:rsidP="00FA68F8">
      <w:pPr>
        <w:pStyle w:val="a8"/>
        <w:spacing w:before="0" w:beforeAutospacing="0" w:after="0" w:afterAutospacing="0"/>
        <w:ind w:firstLine="567"/>
        <w:jc w:val="both"/>
        <w:rPr>
          <w:color w:val="333333"/>
          <w:sz w:val="21"/>
          <w:szCs w:val="21"/>
        </w:rPr>
      </w:pPr>
      <w:r>
        <w:rPr>
          <w:rStyle w:val="a9"/>
          <w:color w:val="333333"/>
          <w:spacing w:val="-2"/>
        </w:rPr>
        <w:t>Модуль № 6. «Основы противодействия экстремизму и терроризму».</w:t>
      </w:r>
    </w:p>
    <w:p w14:paraId="1EA9FA81"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Разновидности экстремистской деятельности. Внешние и внутренние экстремистские угрозы.</w:t>
      </w:r>
    </w:p>
    <w:p w14:paraId="79FBD684"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4D6173DF"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2EA71DD6"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5C305CD4"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466612CC"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14:paraId="54EBF785"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7B839A3B"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02C0BF60"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377A75C1"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70044993" w14:textId="30AD2ADC" w:rsidR="00FA68F8" w:rsidRDefault="00FA68F8" w:rsidP="00FA68F8">
      <w:pPr>
        <w:pStyle w:val="a8"/>
        <w:spacing w:before="0" w:beforeAutospacing="0" w:after="0" w:afterAutospacing="0"/>
        <w:ind w:firstLine="567"/>
        <w:jc w:val="both"/>
        <w:rPr>
          <w:color w:val="333333"/>
          <w:sz w:val="21"/>
          <w:szCs w:val="21"/>
        </w:rPr>
      </w:pPr>
    </w:p>
    <w:p w14:paraId="6F8782C9" w14:textId="77777777" w:rsidR="00FA68F8" w:rsidRDefault="00FA68F8" w:rsidP="00FA68F8">
      <w:pPr>
        <w:pStyle w:val="a8"/>
        <w:spacing w:before="0" w:beforeAutospacing="0" w:after="0" w:afterAutospacing="0"/>
        <w:ind w:firstLine="567"/>
        <w:jc w:val="both"/>
        <w:rPr>
          <w:color w:val="333333"/>
          <w:sz w:val="21"/>
          <w:szCs w:val="21"/>
        </w:rPr>
      </w:pPr>
      <w:r>
        <w:rPr>
          <w:rStyle w:val="a9"/>
          <w:color w:val="333333"/>
          <w:spacing w:val="-2"/>
        </w:rPr>
        <w:t>Модуль № 7. «Основы здорового образа жизни».</w:t>
      </w:r>
    </w:p>
    <w:p w14:paraId="3CB158EC"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7AAD31F8"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14:paraId="6162E7EF"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2A68AAF2"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0C72C7B4"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lastRenderedPageBreak/>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2A640A4D"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5AEBF181" w14:textId="7E51FEDA" w:rsidR="00FA68F8" w:rsidRDefault="00FA68F8" w:rsidP="00FA68F8">
      <w:pPr>
        <w:pStyle w:val="a8"/>
        <w:spacing w:before="0" w:beforeAutospacing="0" w:after="0" w:afterAutospacing="0"/>
        <w:ind w:firstLine="567"/>
        <w:jc w:val="both"/>
        <w:rPr>
          <w:color w:val="333333"/>
          <w:sz w:val="21"/>
          <w:szCs w:val="21"/>
        </w:rPr>
      </w:pPr>
    </w:p>
    <w:p w14:paraId="289CD149" w14:textId="77777777" w:rsidR="00FA68F8" w:rsidRDefault="00FA68F8" w:rsidP="00FA68F8">
      <w:pPr>
        <w:pStyle w:val="a8"/>
        <w:spacing w:before="0" w:beforeAutospacing="0" w:after="0" w:afterAutospacing="0"/>
        <w:ind w:firstLine="567"/>
        <w:jc w:val="both"/>
        <w:rPr>
          <w:color w:val="333333"/>
          <w:sz w:val="21"/>
          <w:szCs w:val="21"/>
        </w:rPr>
      </w:pPr>
      <w:r>
        <w:rPr>
          <w:rStyle w:val="a9"/>
          <w:color w:val="333333"/>
          <w:spacing w:val="-2"/>
        </w:rPr>
        <w:t>Модуль № 8. «Основы медицинских знаний и оказание первой помощи».</w:t>
      </w:r>
    </w:p>
    <w:p w14:paraId="231594D2"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Освоение основ медицинских знаний.</w:t>
      </w:r>
    </w:p>
    <w:p w14:paraId="0DFAF1B7"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6F17C083"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7D4142EB"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14:paraId="4BB12FC6"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6782A940"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1AA3F2CA"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1EA5F07F"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5F080C0E"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Составы аптечек для оказания первой помощи в различных условиях.</w:t>
      </w:r>
    </w:p>
    <w:p w14:paraId="52C35FB5"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Правила и способы переноски (транспортировки) пострадавших.</w:t>
      </w:r>
    </w:p>
    <w:p w14:paraId="2C3B8ECD" w14:textId="2AAAF598" w:rsidR="00FA68F8" w:rsidRDefault="00FA68F8" w:rsidP="00FA68F8">
      <w:pPr>
        <w:pStyle w:val="a8"/>
        <w:spacing w:before="0" w:beforeAutospacing="0" w:after="0" w:afterAutospacing="0"/>
        <w:ind w:firstLine="567"/>
        <w:jc w:val="both"/>
        <w:rPr>
          <w:color w:val="333333"/>
          <w:sz w:val="21"/>
          <w:szCs w:val="21"/>
        </w:rPr>
      </w:pPr>
    </w:p>
    <w:p w14:paraId="03E22578" w14:textId="77777777" w:rsidR="00FA68F8" w:rsidRDefault="00FA68F8" w:rsidP="00FA68F8">
      <w:pPr>
        <w:pStyle w:val="a8"/>
        <w:spacing w:before="0" w:beforeAutospacing="0" w:after="0" w:afterAutospacing="0"/>
        <w:ind w:firstLine="567"/>
        <w:jc w:val="both"/>
        <w:rPr>
          <w:color w:val="333333"/>
          <w:sz w:val="21"/>
          <w:szCs w:val="21"/>
        </w:rPr>
      </w:pPr>
      <w:r>
        <w:rPr>
          <w:rStyle w:val="a9"/>
          <w:color w:val="333333"/>
          <w:spacing w:val="-2"/>
        </w:rPr>
        <w:t>Модуль № 9. «Элементы начальной военной подготовки».</w:t>
      </w:r>
    </w:p>
    <w:p w14:paraId="15C41BA7"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1F658BD8"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14:paraId="15B29D76"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004F6FFE"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Способы передвижения в бою при действиях в пешем порядке.</w:t>
      </w:r>
    </w:p>
    <w:p w14:paraId="028818A0"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Pr>
          <w:color w:val="333333"/>
          <w:spacing w:val="-2"/>
        </w:rPr>
        <w:t>оттаскивания</w:t>
      </w:r>
      <w:proofErr w:type="spellEnd"/>
      <w:r>
        <w:rPr>
          <w:color w:val="333333"/>
          <w:spacing w:val="-2"/>
        </w:rPr>
        <w:t xml:space="preserve"> раненых с поля боя.</w:t>
      </w:r>
    </w:p>
    <w:p w14:paraId="3A257231"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Сооружения для защиты личного состава. Открытая щель. Перекрытая щель. Блиндаж. Укрытия для боевой техники. Убежища для личного состава.</w:t>
      </w:r>
    </w:p>
    <w:p w14:paraId="4835EF6B" w14:textId="77777777" w:rsidR="0026319C" w:rsidRDefault="0026319C" w:rsidP="001E16FE">
      <w:pPr>
        <w:spacing w:after="0" w:line="240" w:lineRule="auto"/>
        <w:jc w:val="center"/>
        <w:rPr>
          <w:rFonts w:ascii="Times New Roman" w:hAnsi="Times New Roman" w:cs="Times New Roman"/>
          <w:b/>
          <w:sz w:val="24"/>
          <w:szCs w:val="24"/>
        </w:rPr>
      </w:pPr>
    </w:p>
    <w:p w14:paraId="0F3C0129" w14:textId="2C8367E8" w:rsidR="00577E5B" w:rsidRPr="0026319C" w:rsidRDefault="0026319C" w:rsidP="001E16FE">
      <w:pPr>
        <w:spacing w:after="0" w:line="240" w:lineRule="auto"/>
        <w:jc w:val="center"/>
        <w:rPr>
          <w:rFonts w:ascii="Times New Roman" w:hAnsi="Times New Roman" w:cs="Times New Roman"/>
          <w:b/>
          <w:sz w:val="24"/>
          <w:szCs w:val="24"/>
        </w:rPr>
      </w:pPr>
      <w:r w:rsidRPr="0026319C">
        <w:rPr>
          <w:rFonts w:ascii="Times New Roman" w:hAnsi="Times New Roman" w:cs="Times New Roman"/>
          <w:b/>
          <w:sz w:val="24"/>
          <w:szCs w:val="24"/>
        </w:rPr>
        <w:t xml:space="preserve">ПЛАНИРУЕМЫЕ РЕЗУЛЬТАТЫ </w:t>
      </w:r>
      <w:r w:rsidRPr="0026319C">
        <w:rPr>
          <w:rFonts w:ascii="Times New Roman" w:eastAsia="Andale Sans UI" w:hAnsi="Times New Roman" w:cs="Times New Roman"/>
          <w:b/>
          <w:kern w:val="1"/>
          <w:sz w:val="24"/>
          <w:szCs w:val="24"/>
        </w:rPr>
        <w:t>УЧЕБНОГО ПРЕДМЕТА «ОСНОВЫ БЕЗОПАСНОСТИ ЖИЗНЕДЕЯТЕЛЬНОСТИ»</w:t>
      </w:r>
    </w:p>
    <w:p w14:paraId="42EEAA9F" w14:textId="3B647EBE" w:rsidR="00FA68F8" w:rsidRPr="00465E23" w:rsidRDefault="00465E23" w:rsidP="00FA68F8">
      <w:pPr>
        <w:pStyle w:val="a8"/>
        <w:spacing w:before="0" w:beforeAutospacing="0" w:after="0" w:afterAutospacing="0"/>
        <w:jc w:val="both"/>
        <w:rPr>
          <w:color w:val="333333"/>
          <w:sz w:val="22"/>
          <w:szCs w:val="22"/>
        </w:rPr>
      </w:pPr>
      <w:r w:rsidRPr="00465E23">
        <w:rPr>
          <w:rStyle w:val="a9"/>
          <w:color w:val="333333"/>
        </w:rPr>
        <w:t>Личностные результаты</w:t>
      </w:r>
    </w:p>
    <w:p w14:paraId="00971249"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14:paraId="3EA5236E"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604D138B"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Личностные результаты изучения ОБЖ включают:</w:t>
      </w:r>
    </w:p>
    <w:p w14:paraId="07F3A5F9" w14:textId="77777777" w:rsidR="00FA68F8" w:rsidRDefault="00FA68F8" w:rsidP="00FA68F8">
      <w:pPr>
        <w:pStyle w:val="a8"/>
        <w:spacing w:before="0" w:beforeAutospacing="0" w:after="0" w:afterAutospacing="0"/>
        <w:ind w:firstLine="567"/>
        <w:jc w:val="both"/>
        <w:rPr>
          <w:color w:val="333333"/>
          <w:sz w:val="21"/>
          <w:szCs w:val="21"/>
        </w:rPr>
      </w:pPr>
      <w:r>
        <w:rPr>
          <w:rStyle w:val="a9"/>
          <w:color w:val="333333"/>
          <w:spacing w:val="-2"/>
        </w:rPr>
        <w:t>1) гражданское воспитание:</w:t>
      </w:r>
    </w:p>
    <w:p w14:paraId="2932F935"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238F1F20"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44A9E34B"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448197D3"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3AAA62DA"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готовность к взаимодействию с обществом и государством в обеспечении безопасности жизни и здоровья населения;</w:t>
      </w:r>
    </w:p>
    <w:p w14:paraId="359F1FEF"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3498EC64" w14:textId="77777777" w:rsidR="00FA68F8" w:rsidRDefault="00FA68F8" w:rsidP="00FA68F8">
      <w:pPr>
        <w:pStyle w:val="a8"/>
        <w:spacing w:before="0" w:beforeAutospacing="0" w:after="0" w:afterAutospacing="0"/>
        <w:ind w:firstLine="567"/>
        <w:jc w:val="both"/>
        <w:rPr>
          <w:color w:val="333333"/>
          <w:sz w:val="21"/>
          <w:szCs w:val="21"/>
        </w:rPr>
      </w:pPr>
      <w:r>
        <w:rPr>
          <w:rStyle w:val="a9"/>
          <w:color w:val="333333"/>
          <w:spacing w:val="-2"/>
        </w:rPr>
        <w:t>2) патриотическое воспитание:</w:t>
      </w:r>
    </w:p>
    <w:p w14:paraId="69B186A0"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5A86A135"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79E35C78"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225F6F37" w14:textId="77777777" w:rsidR="00FA68F8" w:rsidRDefault="00FA68F8" w:rsidP="00FA68F8">
      <w:pPr>
        <w:pStyle w:val="a8"/>
        <w:spacing w:before="0" w:beforeAutospacing="0" w:after="0" w:afterAutospacing="0"/>
        <w:ind w:firstLine="567"/>
        <w:jc w:val="both"/>
        <w:rPr>
          <w:color w:val="333333"/>
          <w:sz w:val="21"/>
          <w:szCs w:val="21"/>
        </w:rPr>
      </w:pPr>
      <w:r>
        <w:rPr>
          <w:rStyle w:val="a9"/>
          <w:color w:val="333333"/>
          <w:spacing w:val="-2"/>
        </w:rPr>
        <w:t>3) духовно-нравственное воспитание:</w:t>
      </w:r>
    </w:p>
    <w:p w14:paraId="423A6221"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осознание духовных ценностей российского народа и российского воинства;</w:t>
      </w:r>
    </w:p>
    <w:p w14:paraId="54D35AF6"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lastRenderedPageBreak/>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4B557A70"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29470A2F"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Pr>
          <w:color w:val="333333"/>
          <w:spacing w:val="-2"/>
        </w:rPr>
        <w:t>волонтёрства</w:t>
      </w:r>
      <w:proofErr w:type="spellEnd"/>
      <w:r>
        <w:rPr>
          <w:color w:val="333333"/>
          <w:spacing w:val="-2"/>
        </w:rPr>
        <w:t xml:space="preserve"> и добровольчества;</w:t>
      </w:r>
    </w:p>
    <w:p w14:paraId="255E6B57" w14:textId="77777777" w:rsidR="00FA68F8" w:rsidRDefault="00FA68F8" w:rsidP="00FA68F8">
      <w:pPr>
        <w:pStyle w:val="a8"/>
        <w:spacing w:before="0" w:beforeAutospacing="0" w:after="0" w:afterAutospacing="0"/>
        <w:ind w:firstLine="567"/>
        <w:jc w:val="both"/>
        <w:rPr>
          <w:color w:val="333333"/>
          <w:sz w:val="21"/>
          <w:szCs w:val="21"/>
        </w:rPr>
      </w:pPr>
      <w:r>
        <w:rPr>
          <w:rStyle w:val="a9"/>
          <w:color w:val="333333"/>
          <w:spacing w:val="-2"/>
        </w:rPr>
        <w:t>4) эстетическое воспитание:</w:t>
      </w:r>
    </w:p>
    <w:p w14:paraId="3248C046"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эстетическое отношение к миру в сочетании с культурой безопасности жизнедеятельности;</w:t>
      </w:r>
    </w:p>
    <w:p w14:paraId="2C0504D7"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понимание взаимозависимости успешности и полноценного развития и безопасного поведения в повседневной жизни;</w:t>
      </w:r>
    </w:p>
    <w:p w14:paraId="5797638D" w14:textId="77777777" w:rsidR="00FA68F8" w:rsidRDefault="00FA68F8" w:rsidP="00FA68F8">
      <w:pPr>
        <w:pStyle w:val="a8"/>
        <w:spacing w:before="0" w:beforeAutospacing="0" w:after="0" w:afterAutospacing="0"/>
        <w:ind w:firstLine="567"/>
        <w:jc w:val="both"/>
        <w:rPr>
          <w:color w:val="333333"/>
          <w:sz w:val="21"/>
          <w:szCs w:val="21"/>
        </w:rPr>
      </w:pPr>
      <w:r>
        <w:rPr>
          <w:rStyle w:val="a9"/>
          <w:color w:val="333333"/>
          <w:spacing w:val="-2"/>
        </w:rPr>
        <w:t>5) ценности научного познания:</w:t>
      </w:r>
    </w:p>
    <w:p w14:paraId="65D301F2"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6AFE8611"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416A1C42"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1ECAE0FA" w14:textId="77777777" w:rsidR="00FA68F8" w:rsidRDefault="00FA68F8" w:rsidP="00FA68F8">
      <w:pPr>
        <w:pStyle w:val="a8"/>
        <w:spacing w:before="0" w:beforeAutospacing="0" w:after="0" w:afterAutospacing="0"/>
        <w:ind w:firstLine="567"/>
        <w:jc w:val="both"/>
        <w:rPr>
          <w:color w:val="333333"/>
          <w:sz w:val="21"/>
          <w:szCs w:val="21"/>
        </w:rPr>
      </w:pPr>
      <w:r>
        <w:rPr>
          <w:rStyle w:val="a9"/>
          <w:color w:val="333333"/>
          <w:spacing w:val="-2"/>
        </w:rPr>
        <w:t>6) физическое воспитание:</w:t>
      </w:r>
    </w:p>
    <w:p w14:paraId="682597DB"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осознание ценности жизни, сформированность ответственного отношения к своему здоровью и здоровью окружающих;</w:t>
      </w:r>
    </w:p>
    <w:p w14:paraId="053F9FE1"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знание приёмов оказания первой помощи и готовность применять их в случае необходимости;</w:t>
      </w:r>
    </w:p>
    <w:p w14:paraId="74E51CC1"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потребность в регулярном ведении здорового образа жизни;</w:t>
      </w:r>
    </w:p>
    <w:p w14:paraId="148D03CA"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осознание последствий и активное неприятие вредных привычек и иных форм причинения вреда физическому и психическому здоровью;</w:t>
      </w:r>
    </w:p>
    <w:p w14:paraId="00D7109D" w14:textId="77777777" w:rsidR="00FA68F8" w:rsidRDefault="00FA68F8" w:rsidP="00FA68F8">
      <w:pPr>
        <w:pStyle w:val="a8"/>
        <w:spacing w:before="0" w:beforeAutospacing="0" w:after="0" w:afterAutospacing="0"/>
        <w:ind w:firstLine="567"/>
        <w:jc w:val="both"/>
        <w:rPr>
          <w:color w:val="333333"/>
          <w:sz w:val="21"/>
          <w:szCs w:val="21"/>
        </w:rPr>
      </w:pPr>
      <w:r>
        <w:rPr>
          <w:rStyle w:val="a9"/>
          <w:color w:val="333333"/>
          <w:spacing w:val="-2"/>
        </w:rPr>
        <w:t>7) трудовое воспитание:</w:t>
      </w:r>
    </w:p>
    <w:p w14:paraId="55A4FB4D"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35498F84"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готовность к осознанному и ответственному соблюдению требований безопасности в процессе трудовой деятельности;</w:t>
      </w:r>
    </w:p>
    <w:p w14:paraId="62139863"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интерес к различным сферам профессиональной деятельности, включая военно-профессиональную деятельность;</w:t>
      </w:r>
    </w:p>
    <w:p w14:paraId="24C9FB36"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готовность и способность к образованию и самообразованию на протяжении всей жизни;</w:t>
      </w:r>
    </w:p>
    <w:p w14:paraId="73B71A02" w14:textId="77777777" w:rsidR="00FA68F8" w:rsidRDefault="00FA68F8" w:rsidP="00FA68F8">
      <w:pPr>
        <w:pStyle w:val="a8"/>
        <w:spacing w:before="0" w:beforeAutospacing="0" w:after="0" w:afterAutospacing="0"/>
        <w:ind w:firstLine="567"/>
        <w:jc w:val="both"/>
        <w:rPr>
          <w:color w:val="333333"/>
          <w:sz w:val="21"/>
          <w:szCs w:val="21"/>
        </w:rPr>
      </w:pPr>
      <w:r>
        <w:rPr>
          <w:rStyle w:val="a9"/>
          <w:color w:val="333333"/>
          <w:spacing w:val="-2"/>
        </w:rPr>
        <w:t>8) экологическое воспитание:</w:t>
      </w:r>
    </w:p>
    <w:p w14:paraId="526DC54C"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5836D724"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4AE85472"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4DFC877C"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расширение представлений о деятельности экологической направленности.</w:t>
      </w:r>
    </w:p>
    <w:p w14:paraId="6BE6735D" w14:textId="6F49D377" w:rsidR="00FA68F8" w:rsidRDefault="00FA68F8" w:rsidP="00FA68F8">
      <w:pPr>
        <w:pStyle w:val="a8"/>
        <w:spacing w:before="0" w:beforeAutospacing="0" w:after="0" w:afterAutospacing="0"/>
        <w:jc w:val="both"/>
        <w:rPr>
          <w:color w:val="333333"/>
          <w:sz w:val="21"/>
          <w:szCs w:val="21"/>
        </w:rPr>
      </w:pPr>
    </w:p>
    <w:p w14:paraId="15C6B8B8" w14:textId="77777777" w:rsidR="0026319C" w:rsidRDefault="0026319C" w:rsidP="00FA68F8">
      <w:pPr>
        <w:pStyle w:val="a8"/>
        <w:spacing w:before="0" w:beforeAutospacing="0" w:after="0" w:afterAutospacing="0"/>
        <w:jc w:val="both"/>
        <w:rPr>
          <w:color w:val="333333"/>
          <w:sz w:val="21"/>
          <w:szCs w:val="21"/>
        </w:rPr>
      </w:pPr>
    </w:p>
    <w:p w14:paraId="02E4B664" w14:textId="55147DDF" w:rsidR="00FA68F8" w:rsidRDefault="00465E23" w:rsidP="00FA68F8">
      <w:pPr>
        <w:pStyle w:val="a8"/>
        <w:spacing w:before="0" w:beforeAutospacing="0" w:after="0" w:afterAutospacing="0"/>
        <w:jc w:val="both"/>
        <w:rPr>
          <w:color w:val="333333"/>
          <w:sz w:val="21"/>
          <w:szCs w:val="21"/>
        </w:rPr>
      </w:pPr>
      <w:r>
        <w:rPr>
          <w:rStyle w:val="a9"/>
          <w:color w:val="333333"/>
        </w:rPr>
        <w:lastRenderedPageBreak/>
        <w:t>Метапредметные результаты</w:t>
      </w:r>
    </w:p>
    <w:p w14:paraId="7C139343"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60575D1"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У обучающегося будут сформированы следующие </w:t>
      </w:r>
      <w:r>
        <w:rPr>
          <w:rStyle w:val="a9"/>
          <w:color w:val="333333"/>
          <w:spacing w:val="-2"/>
        </w:rPr>
        <w:t>базовые логические действия</w:t>
      </w:r>
      <w:r>
        <w:rPr>
          <w:color w:val="333333"/>
          <w:spacing w:val="-2"/>
        </w:rPr>
        <w:t> как часть познавательных универсальных учебных действий:</w:t>
      </w:r>
    </w:p>
    <w:p w14:paraId="6A858BCB"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2050E5C8"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5A8BE6DF"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4424E236"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56070C5B"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планировать и осуществлять учебные действия в условиях дефицита информации, необходимой для решения стоящей задачи;</w:t>
      </w:r>
    </w:p>
    <w:p w14:paraId="6771D79F"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развивать творческое мышление при решении ситуационных задач.</w:t>
      </w:r>
    </w:p>
    <w:p w14:paraId="1569E36E"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У обучающегося будут сформированы следующие </w:t>
      </w:r>
      <w:r>
        <w:rPr>
          <w:rStyle w:val="a9"/>
          <w:color w:val="333333"/>
          <w:spacing w:val="-2"/>
        </w:rPr>
        <w:t>базовые исследовательские действия</w:t>
      </w:r>
      <w:r>
        <w:rPr>
          <w:color w:val="333333"/>
          <w:spacing w:val="-2"/>
        </w:rPr>
        <w:t> как часть познавательных универсальных учебных действий:</w:t>
      </w:r>
    </w:p>
    <w:p w14:paraId="1A469F52"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владеть научной терминологией, ключевыми понятиями и методами в области безопасности жизнедеятельности;</w:t>
      </w:r>
    </w:p>
    <w:p w14:paraId="225AD4A6"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119C9F34"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40943886"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11495415"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критически оценивать полученные в ходе решения учебных задач результаты, обосновывать предложения по их корректировке в новых условиях;</w:t>
      </w:r>
    </w:p>
    <w:p w14:paraId="452B7695"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характеризовать приобретённые знания и навыки, оценивать возможность их реализации в реальных ситуациях;</w:t>
      </w:r>
    </w:p>
    <w:p w14:paraId="2F70FA83"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1C4738E7"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У обучающегося будут сформированы следующие </w:t>
      </w:r>
      <w:r>
        <w:rPr>
          <w:rStyle w:val="a9"/>
          <w:color w:val="333333"/>
          <w:spacing w:val="-2"/>
        </w:rPr>
        <w:t>умения работать с информацией</w:t>
      </w:r>
      <w:r>
        <w:rPr>
          <w:color w:val="333333"/>
          <w:spacing w:val="-2"/>
        </w:rPr>
        <w:t> как часть познавательных универсальных учебных действий:</w:t>
      </w:r>
    </w:p>
    <w:p w14:paraId="735EAA11"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11AF3834" w14:textId="1530A1F9" w:rsidR="00FA68F8" w:rsidRDefault="00FA68F8" w:rsidP="00FA68F8">
      <w:pPr>
        <w:pStyle w:val="a8"/>
        <w:spacing w:before="0" w:beforeAutospacing="0" w:after="0" w:afterAutospacing="0"/>
        <w:ind w:firstLine="567"/>
        <w:jc w:val="both"/>
        <w:rPr>
          <w:color w:val="333333"/>
          <w:sz w:val="21"/>
          <w:szCs w:val="21"/>
        </w:rPr>
      </w:pPr>
      <w:r>
        <w:rPr>
          <w:color w:val="333333"/>
          <w:spacing w:val="-2"/>
        </w:rPr>
        <w:t xml:space="preserve">создавать информационные блоки в различных форматах с учётом характера решаемой учебной задачи; самостоятельно выбирать оптимальную </w:t>
      </w:r>
      <w:proofErr w:type="spellStart"/>
      <w:r>
        <w:rPr>
          <w:color w:val="333333"/>
          <w:spacing w:val="-2"/>
        </w:rPr>
        <w:t>формуих</w:t>
      </w:r>
      <w:proofErr w:type="spellEnd"/>
      <w:r>
        <w:rPr>
          <w:color w:val="333333"/>
          <w:spacing w:val="-2"/>
        </w:rPr>
        <w:t xml:space="preserve"> представления;</w:t>
      </w:r>
    </w:p>
    <w:p w14:paraId="0A0BD745"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оценивать достоверность, легитимность информации, её соответствие правовым и морально-этическим нормам;</w:t>
      </w:r>
    </w:p>
    <w:p w14:paraId="034E2446"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владеть навыками по предотвращению рисков, профилактике угроз и защите от опасностей цифровой среды;</w:t>
      </w:r>
    </w:p>
    <w:p w14:paraId="67D2395D" w14:textId="15FDD2C7" w:rsidR="00FA68F8" w:rsidRDefault="00FA68F8" w:rsidP="00FA68F8">
      <w:pPr>
        <w:pStyle w:val="a8"/>
        <w:spacing w:before="0" w:beforeAutospacing="0" w:after="0" w:afterAutospacing="0"/>
        <w:ind w:firstLine="567"/>
        <w:jc w:val="both"/>
        <w:rPr>
          <w:color w:val="333333"/>
          <w:sz w:val="21"/>
          <w:szCs w:val="21"/>
        </w:rPr>
      </w:pPr>
      <w:r>
        <w:rPr>
          <w:color w:val="333333"/>
          <w:spacing w:val="-2"/>
        </w:rPr>
        <w:lastRenderedPageBreak/>
        <w:t xml:space="preserve">использовать средства информационных и коммуникационных </w:t>
      </w:r>
      <w:proofErr w:type="spellStart"/>
      <w:r>
        <w:rPr>
          <w:color w:val="333333"/>
          <w:spacing w:val="-2"/>
        </w:rPr>
        <w:t>технологийв</w:t>
      </w:r>
      <w:proofErr w:type="spellEnd"/>
      <w:r>
        <w:rPr>
          <w:color w:val="333333"/>
          <w:spacing w:val="-2"/>
        </w:rPr>
        <w:t xml:space="preserve"> учебном процессе с соблюдением требований эргономики, техники </w:t>
      </w:r>
      <w:proofErr w:type="spellStart"/>
      <w:r>
        <w:rPr>
          <w:color w:val="333333"/>
          <w:spacing w:val="-2"/>
        </w:rPr>
        <w:t>безопасностии</w:t>
      </w:r>
      <w:proofErr w:type="spellEnd"/>
      <w:r>
        <w:rPr>
          <w:color w:val="333333"/>
          <w:spacing w:val="-2"/>
        </w:rPr>
        <w:t xml:space="preserve"> гигиены.</w:t>
      </w:r>
    </w:p>
    <w:p w14:paraId="06EF9DE0"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У обучающегося будут сформированы следующие </w:t>
      </w:r>
      <w:r>
        <w:rPr>
          <w:rStyle w:val="a9"/>
          <w:color w:val="333333"/>
          <w:spacing w:val="-2"/>
        </w:rPr>
        <w:t>умения общения</w:t>
      </w:r>
      <w:r>
        <w:rPr>
          <w:color w:val="333333"/>
          <w:spacing w:val="-2"/>
        </w:rPr>
        <w:t> как часть коммуникативных универсальных учебных действий:</w:t>
      </w:r>
    </w:p>
    <w:p w14:paraId="318852DF"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осуществлять в ходе образовательной деятельности безопасную коммуникацию, переносить принципы её организации в повседневную жизнь;</w:t>
      </w:r>
    </w:p>
    <w:p w14:paraId="55E00D34"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0F6755B7"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владеть приёмами безопасного межличностного и группового общения; безопасно действовать по избеганию конфликтных ситуаций;</w:t>
      </w:r>
    </w:p>
    <w:p w14:paraId="0A500E72" w14:textId="0853E2CE" w:rsidR="00FA68F8" w:rsidRDefault="00FA68F8" w:rsidP="00FA68F8">
      <w:pPr>
        <w:pStyle w:val="a8"/>
        <w:spacing w:before="0" w:beforeAutospacing="0" w:after="0" w:afterAutospacing="0"/>
        <w:ind w:firstLine="567"/>
        <w:jc w:val="both"/>
        <w:rPr>
          <w:color w:val="333333"/>
          <w:sz w:val="21"/>
          <w:szCs w:val="21"/>
        </w:rPr>
      </w:pPr>
      <w:r>
        <w:rPr>
          <w:color w:val="333333"/>
          <w:spacing w:val="-2"/>
        </w:rPr>
        <w:t xml:space="preserve">аргументированно, логично и ясно излагать свою точку </w:t>
      </w:r>
      <w:proofErr w:type="spellStart"/>
      <w:r>
        <w:rPr>
          <w:color w:val="333333"/>
          <w:spacing w:val="-2"/>
        </w:rPr>
        <w:t>зренияс</w:t>
      </w:r>
      <w:proofErr w:type="spellEnd"/>
      <w:r>
        <w:rPr>
          <w:color w:val="333333"/>
          <w:spacing w:val="-2"/>
        </w:rPr>
        <w:t xml:space="preserve"> использованием языковых средств.</w:t>
      </w:r>
    </w:p>
    <w:p w14:paraId="3C46F166"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У обучающегося будут сформированы следующие </w:t>
      </w:r>
      <w:r>
        <w:rPr>
          <w:rStyle w:val="a9"/>
          <w:color w:val="333333"/>
          <w:spacing w:val="-2"/>
        </w:rPr>
        <w:t>умения самоорганизации</w:t>
      </w:r>
      <w:r>
        <w:rPr>
          <w:color w:val="333333"/>
          <w:spacing w:val="-2"/>
        </w:rPr>
        <w:t> как части регулятивных универсальных учебных действий:</w:t>
      </w:r>
    </w:p>
    <w:p w14:paraId="08A7A28F"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ставить и формулировать собственные задачи в образовательной деятельности и жизненных ситуациях;</w:t>
      </w:r>
    </w:p>
    <w:p w14:paraId="22140CE3"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самостоятельно выявлять проблемные вопросы, выбирать оптимальный способ и составлять план их решения в конкретных условиях;</w:t>
      </w:r>
    </w:p>
    <w:p w14:paraId="763F1822"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делать осознанный выбор в новой ситуации, аргументировать его; брать ответственность за своё решение;</w:t>
      </w:r>
    </w:p>
    <w:p w14:paraId="6D8DCEFA"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оценивать приобретённый опыт;</w:t>
      </w:r>
    </w:p>
    <w:p w14:paraId="744A4C1F"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6157327A"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У обучающегося будут сформированы следующие </w:t>
      </w:r>
      <w:r>
        <w:rPr>
          <w:rStyle w:val="a9"/>
          <w:color w:val="333333"/>
          <w:spacing w:val="-2"/>
        </w:rPr>
        <w:t>умения самоконтроля</w:t>
      </w:r>
      <w:r>
        <w:rPr>
          <w:color w:val="333333"/>
          <w:spacing w:val="-2"/>
        </w:rPr>
        <w:t>, принятия себя и других как части регулятивных универсальных учебных действий:</w:t>
      </w:r>
    </w:p>
    <w:p w14:paraId="69385DD7"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3274F40C"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использовать приёмы рефлексии для анализа и оценки образовательной ситуации, выбора оптимального решения;</w:t>
      </w:r>
    </w:p>
    <w:p w14:paraId="4BC33C43"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принимать себя, понимая свои недостатки и достоинства, невозможности контроля всего вокруг;</w:t>
      </w:r>
    </w:p>
    <w:p w14:paraId="1BEBB042"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принимать мотивы и аргументы других при анализе и оценке образовательной ситуации; признавать право на ошибку свою и чужую.</w:t>
      </w:r>
    </w:p>
    <w:p w14:paraId="3BD58641"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У обучающегося будут сформированы следующие </w:t>
      </w:r>
      <w:r>
        <w:rPr>
          <w:rStyle w:val="a9"/>
          <w:color w:val="333333"/>
          <w:spacing w:val="-2"/>
        </w:rPr>
        <w:t>умения совместной деятельности</w:t>
      </w:r>
      <w:r>
        <w:rPr>
          <w:color w:val="333333"/>
          <w:spacing w:val="-2"/>
        </w:rPr>
        <w:t>:</w:t>
      </w:r>
    </w:p>
    <w:p w14:paraId="098C40E3"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понимать и использовать преимущества командной и индивидуальной работы в конкретной учебной ситуации;</w:t>
      </w:r>
    </w:p>
    <w:p w14:paraId="64A1ECB3"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33027D9F"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оценивать свой вклад и вклад каждого участника команды в общий результат по совместно разработанным критериям;</w:t>
      </w:r>
    </w:p>
    <w:p w14:paraId="019A1A80"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21B11317" w14:textId="77777777" w:rsidR="00465E23" w:rsidRDefault="00465E23" w:rsidP="00FA68F8">
      <w:pPr>
        <w:pStyle w:val="a8"/>
        <w:spacing w:before="0" w:beforeAutospacing="0" w:after="0" w:afterAutospacing="0"/>
        <w:jc w:val="both"/>
        <w:rPr>
          <w:rStyle w:val="a9"/>
          <w:color w:val="333333"/>
        </w:rPr>
      </w:pPr>
    </w:p>
    <w:p w14:paraId="1FB3801B" w14:textId="35F546BE" w:rsidR="00FA68F8" w:rsidRDefault="00465E23" w:rsidP="00FA68F8">
      <w:pPr>
        <w:pStyle w:val="a8"/>
        <w:spacing w:before="0" w:beforeAutospacing="0" w:after="0" w:afterAutospacing="0"/>
        <w:jc w:val="both"/>
        <w:rPr>
          <w:color w:val="333333"/>
          <w:sz w:val="21"/>
          <w:szCs w:val="21"/>
        </w:rPr>
      </w:pPr>
      <w:r>
        <w:rPr>
          <w:rStyle w:val="a9"/>
          <w:color w:val="333333"/>
        </w:rPr>
        <w:t>Предметные результаты</w:t>
      </w:r>
    </w:p>
    <w:p w14:paraId="58DDB3C2"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4C460EF7"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Предметные результаты, формируемые в ходе изучения ОБЖ, должны обеспечивать:</w:t>
      </w:r>
    </w:p>
    <w:p w14:paraId="36B8EC61"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lastRenderedPageBreak/>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6F510620"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1264DF02"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42CBFA10"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26450358"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409DFE0B"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0827B2E2"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76063521"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6731398F"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667A057A"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7231140D"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5FDB24CA"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751F5323"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4DC56C49" w14:textId="77777777" w:rsidR="00FA68F8" w:rsidRDefault="00FA68F8" w:rsidP="00FA68F8">
      <w:pPr>
        <w:pStyle w:val="a8"/>
        <w:spacing w:before="0" w:beforeAutospacing="0" w:after="0" w:afterAutospacing="0"/>
        <w:ind w:firstLine="567"/>
        <w:jc w:val="both"/>
        <w:rPr>
          <w:color w:val="333333"/>
          <w:sz w:val="21"/>
          <w:szCs w:val="21"/>
        </w:rPr>
      </w:pPr>
      <w:r>
        <w:rPr>
          <w:color w:val="333333"/>
          <w:spacing w:val="-2"/>
        </w:rPr>
        <w:lastRenderedPageBreak/>
        <w:t>128.4.5.4. Образовательная организация вправе самостоятельно определять последовательность для освоения обучающимися модулей ОБЖ.</w:t>
      </w:r>
    </w:p>
    <w:p w14:paraId="23E225E2" w14:textId="59A9D4D9" w:rsidR="00FA68F8" w:rsidRDefault="0026319C" w:rsidP="00FA68F8">
      <w:pPr>
        <w:spacing w:before="100" w:beforeAutospacing="1" w:after="100" w:afterAutospacing="1" w:line="240" w:lineRule="auto"/>
        <w:jc w:val="center"/>
        <w:rPr>
          <w:rFonts w:ascii="Times New Roman" w:hAnsi="Times New Roman" w:cs="Times New Roman"/>
          <w:b/>
          <w:bCs/>
          <w:color w:val="000000"/>
          <w:sz w:val="24"/>
          <w:szCs w:val="24"/>
        </w:rPr>
      </w:pPr>
      <w:r w:rsidRPr="00575FF0">
        <w:rPr>
          <w:rFonts w:ascii="Times New Roman" w:hAnsi="Times New Roman" w:cs="Times New Roman"/>
          <w:b/>
          <w:bCs/>
          <w:color w:val="000000"/>
          <w:sz w:val="24"/>
          <w:szCs w:val="24"/>
        </w:rPr>
        <w:t>ТЕМАТИЧЕСКОЕ ПЛАНИРОВАНИЕ</w:t>
      </w:r>
      <w:r>
        <w:rPr>
          <w:rFonts w:ascii="Times New Roman" w:hAnsi="Times New Roman" w:cs="Times New Roman"/>
          <w:b/>
          <w:bCs/>
          <w:color w:val="000000"/>
          <w:sz w:val="24"/>
          <w:szCs w:val="24"/>
        </w:rPr>
        <w:t xml:space="preserve"> </w:t>
      </w:r>
      <w:r w:rsidRPr="00577E5B">
        <w:rPr>
          <w:rFonts w:ascii="Times New Roman" w:eastAsia="Andale Sans UI" w:hAnsi="Times New Roman" w:cs="Times New Roman"/>
          <w:b/>
          <w:kern w:val="1"/>
          <w:sz w:val="24"/>
          <w:szCs w:val="24"/>
        </w:rPr>
        <w:t>УЧЕБНОГО ПРЕДМЕТА «ОСНОВЫ БЕЗОПАСНОСТИ ЖИЗНЕДЕЯТЕЛЬНОСТИ»</w:t>
      </w:r>
    </w:p>
    <w:p w14:paraId="5034C2EB" w14:textId="77777777" w:rsidR="00B0626E" w:rsidRPr="00B0626E" w:rsidRDefault="00B0626E" w:rsidP="00B0626E">
      <w:pPr>
        <w:spacing w:after="0" w:line="240" w:lineRule="auto"/>
        <w:jc w:val="center"/>
        <w:rPr>
          <w:rFonts w:ascii="Times New Roman" w:hAnsi="Times New Roman" w:cs="Times New Roman"/>
          <w:b/>
          <w:sz w:val="24"/>
        </w:rPr>
      </w:pPr>
      <w:r w:rsidRPr="00B0626E">
        <w:rPr>
          <w:rFonts w:ascii="Times New Roman" w:hAnsi="Times New Roman" w:cs="Times New Roman"/>
          <w:b/>
          <w:sz w:val="24"/>
        </w:rPr>
        <w:t>10 класс</w:t>
      </w:r>
    </w:p>
    <w:tbl>
      <w:tblPr>
        <w:tblStyle w:val="aa"/>
        <w:tblW w:w="0" w:type="auto"/>
        <w:tblLook w:val="04A0" w:firstRow="1" w:lastRow="0" w:firstColumn="1" w:lastColumn="0" w:noHBand="0" w:noVBand="1"/>
      </w:tblPr>
      <w:tblGrid>
        <w:gridCol w:w="562"/>
        <w:gridCol w:w="8364"/>
        <w:gridCol w:w="2268"/>
        <w:gridCol w:w="3366"/>
      </w:tblGrid>
      <w:tr w:rsidR="00187E34" w:rsidRPr="00836075" w14:paraId="73853A3A" w14:textId="77777777" w:rsidTr="00630D81">
        <w:tc>
          <w:tcPr>
            <w:tcW w:w="562" w:type="dxa"/>
          </w:tcPr>
          <w:p w14:paraId="3297564B" w14:textId="77777777" w:rsidR="00187E34" w:rsidRPr="00836075" w:rsidRDefault="00187E34" w:rsidP="00630D81">
            <w:pPr>
              <w:spacing w:before="100" w:beforeAutospacing="1" w:after="100" w:afterAutospacing="1"/>
              <w:jc w:val="both"/>
              <w:rPr>
                <w:rFonts w:ascii="Times New Roman" w:hAnsi="Times New Roman" w:cs="Times New Roman"/>
                <w:b/>
                <w:bCs/>
                <w:color w:val="000000"/>
                <w:sz w:val="24"/>
                <w:szCs w:val="24"/>
              </w:rPr>
            </w:pPr>
            <w:r w:rsidRPr="00836075">
              <w:rPr>
                <w:rFonts w:ascii="Times New Roman" w:hAnsi="Times New Roman" w:cs="Times New Roman"/>
                <w:b/>
                <w:bCs/>
                <w:color w:val="000000"/>
                <w:sz w:val="24"/>
                <w:szCs w:val="24"/>
              </w:rPr>
              <w:t>№ п/п</w:t>
            </w:r>
          </w:p>
        </w:tc>
        <w:tc>
          <w:tcPr>
            <w:tcW w:w="8364" w:type="dxa"/>
          </w:tcPr>
          <w:p w14:paraId="72D63F5A" w14:textId="77777777" w:rsidR="00187E34" w:rsidRPr="00836075" w:rsidRDefault="00187E34" w:rsidP="00630D81">
            <w:pPr>
              <w:spacing w:before="100" w:beforeAutospacing="1" w:after="100" w:afterAutospacing="1"/>
              <w:jc w:val="both"/>
              <w:rPr>
                <w:rFonts w:ascii="Times New Roman" w:hAnsi="Times New Roman" w:cs="Times New Roman"/>
                <w:b/>
                <w:bCs/>
                <w:color w:val="000000"/>
                <w:sz w:val="24"/>
                <w:szCs w:val="24"/>
              </w:rPr>
            </w:pPr>
            <w:r w:rsidRPr="00836075">
              <w:rPr>
                <w:rFonts w:ascii="Times New Roman" w:hAnsi="Times New Roman" w:cs="Times New Roman"/>
                <w:b/>
                <w:bCs/>
                <w:color w:val="000000"/>
                <w:sz w:val="24"/>
                <w:szCs w:val="24"/>
              </w:rPr>
              <w:t>Наименование разделов и тем</w:t>
            </w:r>
          </w:p>
        </w:tc>
        <w:tc>
          <w:tcPr>
            <w:tcW w:w="2268" w:type="dxa"/>
          </w:tcPr>
          <w:p w14:paraId="2049642C" w14:textId="77777777" w:rsidR="00187E34" w:rsidRPr="00836075" w:rsidRDefault="00187E34" w:rsidP="00630D81">
            <w:pPr>
              <w:spacing w:before="100" w:beforeAutospacing="1" w:after="100" w:afterAutospacing="1"/>
              <w:jc w:val="center"/>
              <w:rPr>
                <w:rFonts w:ascii="Times New Roman" w:hAnsi="Times New Roman" w:cs="Times New Roman"/>
                <w:b/>
                <w:bCs/>
                <w:color w:val="000000"/>
                <w:sz w:val="24"/>
                <w:szCs w:val="24"/>
              </w:rPr>
            </w:pPr>
            <w:r w:rsidRPr="00836075">
              <w:rPr>
                <w:rFonts w:ascii="Times New Roman" w:hAnsi="Times New Roman" w:cs="Times New Roman"/>
                <w:b/>
                <w:bCs/>
                <w:color w:val="000000"/>
                <w:sz w:val="24"/>
                <w:szCs w:val="24"/>
              </w:rPr>
              <w:t>Количество часов, отводимых на освоение тем</w:t>
            </w:r>
          </w:p>
        </w:tc>
        <w:tc>
          <w:tcPr>
            <w:tcW w:w="3366" w:type="dxa"/>
          </w:tcPr>
          <w:p w14:paraId="3A94A4DB" w14:textId="77777777" w:rsidR="00187E34" w:rsidRPr="00836075" w:rsidRDefault="00187E34" w:rsidP="00630D81">
            <w:pPr>
              <w:spacing w:before="100" w:beforeAutospacing="1" w:after="100" w:afterAutospacing="1"/>
              <w:jc w:val="both"/>
              <w:rPr>
                <w:rFonts w:ascii="Times New Roman" w:hAnsi="Times New Roman" w:cs="Times New Roman"/>
                <w:b/>
                <w:bCs/>
                <w:color w:val="000000"/>
                <w:sz w:val="24"/>
                <w:szCs w:val="24"/>
              </w:rPr>
            </w:pPr>
            <w:r w:rsidRPr="00836075">
              <w:rPr>
                <w:rFonts w:ascii="Times New Roman" w:hAnsi="Times New Roman" w:cs="Times New Roman"/>
                <w:b/>
                <w:bCs/>
                <w:color w:val="000000"/>
                <w:sz w:val="24"/>
                <w:szCs w:val="24"/>
              </w:rPr>
              <w:t>Электронные (цифровые) образовательные ресурсы</w:t>
            </w:r>
          </w:p>
        </w:tc>
      </w:tr>
      <w:tr w:rsidR="00187E34" w:rsidRPr="00836075" w14:paraId="089B81FD" w14:textId="77777777" w:rsidTr="00630D81">
        <w:tc>
          <w:tcPr>
            <w:tcW w:w="562" w:type="dxa"/>
          </w:tcPr>
          <w:p w14:paraId="5917A6A6" w14:textId="77777777" w:rsidR="00187E34" w:rsidRPr="00836075" w:rsidRDefault="00187E34"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56D26A79" w14:textId="67C56A81" w:rsidR="00187E34" w:rsidRPr="00836075" w:rsidRDefault="00B0626E" w:rsidP="00630D81">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Формирование культуры безопасности жизнедеятельности населения</w:t>
            </w:r>
          </w:p>
        </w:tc>
        <w:tc>
          <w:tcPr>
            <w:tcW w:w="2268" w:type="dxa"/>
          </w:tcPr>
          <w:p w14:paraId="2756D618" w14:textId="379ED87C" w:rsidR="00187E34"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496025EB" w14:textId="2045BD74" w:rsidR="00187E34"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187E34" w:rsidRPr="00836075" w14:paraId="66746047" w14:textId="77777777" w:rsidTr="00630D81">
        <w:tc>
          <w:tcPr>
            <w:tcW w:w="562" w:type="dxa"/>
          </w:tcPr>
          <w:p w14:paraId="50D683AD" w14:textId="77777777" w:rsidR="00187E34" w:rsidRPr="00836075" w:rsidRDefault="00187E34"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50866999" w14:textId="1B93C17D" w:rsidR="00187E34" w:rsidRPr="00836075" w:rsidRDefault="00B0626E" w:rsidP="00630D81">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Личностный фактор в обеспечении безопасности жизнедеятельности</w:t>
            </w:r>
          </w:p>
        </w:tc>
        <w:tc>
          <w:tcPr>
            <w:tcW w:w="2268" w:type="dxa"/>
          </w:tcPr>
          <w:p w14:paraId="4F8E060C" w14:textId="63E3D3C7" w:rsidR="00187E34"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168AD0AE" w14:textId="67274237" w:rsidR="00187E34"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187E34" w:rsidRPr="00836075" w14:paraId="757AE9F7" w14:textId="77777777" w:rsidTr="00630D81">
        <w:tc>
          <w:tcPr>
            <w:tcW w:w="562" w:type="dxa"/>
          </w:tcPr>
          <w:p w14:paraId="199E5F0F" w14:textId="77777777" w:rsidR="00187E34" w:rsidRPr="00836075" w:rsidRDefault="00187E34"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6BB17F10" w14:textId="0E729E19" w:rsidR="00187E34" w:rsidRPr="00836075" w:rsidRDefault="00B0626E" w:rsidP="00630D81">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2268" w:type="dxa"/>
          </w:tcPr>
          <w:p w14:paraId="136486FF" w14:textId="3640651E" w:rsidR="00187E34"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129B939F" w14:textId="473EE57B" w:rsidR="00187E34"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187E34" w:rsidRPr="00836075" w14:paraId="61F34DB3" w14:textId="77777777" w:rsidTr="00630D81">
        <w:tc>
          <w:tcPr>
            <w:tcW w:w="562" w:type="dxa"/>
          </w:tcPr>
          <w:p w14:paraId="076E9335" w14:textId="77777777" w:rsidR="00187E34" w:rsidRPr="00836075" w:rsidRDefault="00187E34"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27FF8F1B" w14:textId="5E27D5B5" w:rsidR="00187E34" w:rsidRPr="00836075" w:rsidRDefault="00B0626E" w:rsidP="00630D81">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Как не стать участником информационной войны</w:t>
            </w:r>
          </w:p>
        </w:tc>
        <w:tc>
          <w:tcPr>
            <w:tcW w:w="2268" w:type="dxa"/>
          </w:tcPr>
          <w:p w14:paraId="361CBA04" w14:textId="5F73F1FC" w:rsidR="00187E34"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0718EAC5" w14:textId="2E8ACE63" w:rsidR="00187E34"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187E34" w:rsidRPr="00836075" w14:paraId="5002C8FF" w14:textId="77777777" w:rsidTr="00630D81">
        <w:tc>
          <w:tcPr>
            <w:tcW w:w="562" w:type="dxa"/>
          </w:tcPr>
          <w:p w14:paraId="4DF8A677" w14:textId="77777777" w:rsidR="00187E34" w:rsidRPr="00836075" w:rsidRDefault="00187E34"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2958FD4E" w14:textId="393E7C89" w:rsidR="00187E34" w:rsidRPr="00836075" w:rsidRDefault="00B0626E" w:rsidP="00630D81">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Транспортная безопасность и правила безопасности для участников дорожного движения</w:t>
            </w:r>
          </w:p>
        </w:tc>
        <w:tc>
          <w:tcPr>
            <w:tcW w:w="2268" w:type="dxa"/>
          </w:tcPr>
          <w:p w14:paraId="0472A2C9" w14:textId="7E173253" w:rsidR="00187E34"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3CDB9C2A" w14:textId="41D9B864" w:rsidR="00187E34"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187E34" w:rsidRPr="00836075" w14:paraId="22D69221" w14:textId="77777777" w:rsidTr="00630D81">
        <w:tc>
          <w:tcPr>
            <w:tcW w:w="562" w:type="dxa"/>
          </w:tcPr>
          <w:p w14:paraId="15E5AFB6" w14:textId="77777777" w:rsidR="00187E34" w:rsidRPr="00836075" w:rsidRDefault="00187E34"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2792A120" w14:textId="0C4C86F4" w:rsidR="00187E34" w:rsidRPr="00836075" w:rsidRDefault="00B0626E" w:rsidP="00630D81">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 xml:space="preserve">Законодательство </w:t>
            </w:r>
            <w:r w:rsidR="00836075">
              <w:rPr>
                <w:rFonts w:ascii="Times New Roman" w:hAnsi="Times New Roman" w:cs="Times New Roman"/>
                <w:color w:val="000000"/>
                <w:sz w:val="24"/>
                <w:szCs w:val="24"/>
              </w:rPr>
              <w:t>РФ</w:t>
            </w:r>
            <w:r w:rsidRPr="00836075">
              <w:rPr>
                <w:rFonts w:ascii="Times New Roman" w:hAnsi="Times New Roman" w:cs="Times New Roman"/>
                <w:color w:val="000000"/>
                <w:sz w:val="24"/>
                <w:szCs w:val="24"/>
              </w:rPr>
              <w:t xml:space="preserve"> об обороне государства</w:t>
            </w:r>
          </w:p>
        </w:tc>
        <w:tc>
          <w:tcPr>
            <w:tcW w:w="2268" w:type="dxa"/>
          </w:tcPr>
          <w:p w14:paraId="3F3C1175" w14:textId="5AF29BED" w:rsidR="00187E34"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7E767E41" w14:textId="0D004BA1" w:rsidR="00187E34"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187E34" w:rsidRPr="00836075" w14:paraId="3C43D019" w14:textId="77777777" w:rsidTr="00630D81">
        <w:tc>
          <w:tcPr>
            <w:tcW w:w="562" w:type="dxa"/>
          </w:tcPr>
          <w:p w14:paraId="1CB0C20C" w14:textId="77777777" w:rsidR="00187E34" w:rsidRPr="00836075" w:rsidRDefault="00187E34"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5F18C131" w14:textId="0273AEA2" w:rsidR="00187E34" w:rsidRPr="00836075" w:rsidRDefault="00B0626E" w:rsidP="00630D81">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 xml:space="preserve">Законодательство </w:t>
            </w:r>
            <w:r w:rsidR="00836075">
              <w:rPr>
                <w:rFonts w:ascii="Times New Roman" w:hAnsi="Times New Roman" w:cs="Times New Roman"/>
                <w:color w:val="000000"/>
                <w:sz w:val="24"/>
                <w:szCs w:val="24"/>
              </w:rPr>
              <w:t>РФ</w:t>
            </w:r>
            <w:r w:rsidRPr="00836075">
              <w:rPr>
                <w:rFonts w:ascii="Times New Roman" w:hAnsi="Times New Roman" w:cs="Times New Roman"/>
                <w:color w:val="000000"/>
                <w:sz w:val="24"/>
                <w:szCs w:val="24"/>
              </w:rPr>
              <w:t xml:space="preserve"> о воинской обязанности и военной службе</w:t>
            </w:r>
          </w:p>
        </w:tc>
        <w:tc>
          <w:tcPr>
            <w:tcW w:w="2268" w:type="dxa"/>
          </w:tcPr>
          <w:p w14:paraId="4ABC9AF8" w14:textId="2854C404" w:rsidR="00187E34"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4092012C" w14:textId="10FC3CA6" w:rsidR="00187E34"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187E34" w:rsidRPr="00836075" w14:paraId="045770C5" w14:textId="77777777" w:rsidTr="00630D81">
        <w:tc>
          <w:tcPr>
            <w:tcW w:w="562" w:type="dxa"/>
          </w:tcPr>
          <w:p w14:paraId="10932421" w14:textId="77777777" w:rsidR="00187E34" w:rsidRPr="00836075" w:rsidRDefault="00187E34"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110F712C" w14:textId="2AFF3460" w:rsidR="00187E34" w:rsidRPr="00836075" w:rsidRDefault="00B0626E" w:rsidP="00630D81">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Организация воинского учёта</w:t>
            </w:r>
          </w:p>
        </w:tc>
        <w:tc>
          <w:tcPr>
            <w:tcW w:w="2268" w:type="dxa"/>
          </w:tcPr>
          <w:p w14:paraId="6C2A0D9C" w14:textId="56F09D07" w:rsidR="00187E34"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2458F90F" w14:textId="7A1ECF07" w:rsidR="00187E34"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187E34" w:rsidRPr="00836075" w14:paraId="7B3654D1" w14:textId="77777777" w:rsidTr="00630D81">
        <w:tc>
          <w:tcPr>
            <w:tcW w:w="562" w:type="dxa"/>
          </w:tcPr>
          <w:p w14:paraId="298DF183" w14:textId="77777777" w:rsidR="00187E34" w:rsidRPr="00836075" w:rsidRDefault="00187E34"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7E976327" w14:textId="1B891135" w:rsidR="00187E34" w:rsidRPr="00836075" w:rsidRDefault="00B0626E" w:rsidP="00630D81">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Допризывная подготовка</w:t>
            </w:r>
          </w:p>
        </w:tc>
        <w:tc>
          <w:tcPr>
            <w:tcW w:w="2268" w:type="dxa"/>
          </w:tcPr>
          <w:p w14:paraId="3281307D" w14:textId="67C4EBA2" w:rsidR="00187E34"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212DF5AB" w14:textId="54966BAB" w:rsidR="00187E34"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187E34" w:rsidRPr="00836075" w14:paraId="788C2575" w14:textId="77777777" w:rsidTr="00630D81">
        <w:tc>
          <w:tcPr>
            <w:tcW w:w="562" w:type="dxa"/>
          </w:tcPr>
          <w:p w14:paraId="6E60E2DD" w14:textId="77777777" w:rsidR="00187E34" w:rsidRPr="00836075" w:rsidRDefault="00187E34"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15EC2BC1" w14:textId="7465EFEC" w:rsidR="00187E34" w:rsidRPr="00836075" w:rsidRDefault="00B0626E" w:rsidP="00630D81">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Есть такая профессия - Родину защищать</w:t>
            </w:r>
          </w:p>
        </w:tc>
        <w:tc>
          <w:tcPr>
            <w:tcW w:w="2268" w:type="dxa"/>
          </w:tcPr>
          <w:p w14:paraId="20573B25" w14:textId="08909ABE" w:rsidR="00187E34"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4D84BE7A" w14:textId="6D58EF68" w:rsidR="00187E34"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187E34" w:rsidRPr="00836075" w14:paraId="25EC546D" w14:textId="77777777" w:rsidTr="00630D81">
        <w:tc>
          <w:tcPr>
            <w:tcW w:w="562" w:type="dxa"/>
          </w:tcPr>
          <w:p w14:paraId="33860339" w14:textId="77777777" w:rsidR="00187E34" w:rsidRPr="00836075" w:rsidRDefault="00187E34"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3F5F84D8" w14:textId="05B2307E" w:rsidR="00187E34" w:rsidRPr="00836075" w:rsidRDefault="00B0626E" w:rsidP="00630D81">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Подготовка граждан по военно-учётным специальностям</w:t>
            </w:r>
          </w:p>
        </w:tc>
        <w:tc>
          <w:tcPr>
            <w:tcW w:w="2268" w:type="dxa"/>
          </w:tcPr>
          <w:p w14:paraId="71B076BC" w14:textId="2E8D2C4A" w:rsidR="00187E34"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19C7ED6E" w14:textId="45D79239" w:rsidR="00187E34"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187E34" w:rsidRPr="00836075" w14:paraId="6628B56B" w14:textId="77777777" w:rsidTr="00630D81">
        <w:tc>
          <w:tcPr>
            <w:tcW w:w="562" w:type="dxa"/>
          </w:tcPr>
          <w:p w14:paraId="766FADAA" w14:textId="77777777" w:rsidR="00187E34" w:rsidRPr="00836075" w:rsidRDefault="00187E34"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3064464E" w14:textId="2F592CDF" w:rsidR="00187E34" w:rsidRPr="00836075" w:rsidRDefault="00B0626E" w:rsidP="00630D81">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 xml:space="preserve">Организация подготовки офицерских кадров для </w:t>
            </w:r>
            <w:r w:rsidR="00836075">
              <w:rPr>
                <w:rFonts w:ascii="Times New Roman" w:hAnsi="Times New Roman" w:cs="Times New Roman"/>
                <w:color w:val="000000"/>
                <w:sz w:val="24"/>
                <w:szCs w:val="24"/>
              </w:rPr>
              <w:t>ВС РФ</w:t>
            </w:r>
            <w:r w:rsidRPr="00836075">
              <w:rPr>
                <w:rFonts w:ascii="Times New Roman" w:hAnsi="Times New Roman" w:cs="Times New Roman"/>
                <w:color w:val="000000"/>
                <w:sz w:val="24"/>
                <w:szCs w:val="24"/>
              </w:rPr>
              <w:t>, МВД России, ФСБ России, МЧС России</w:t>
            </w:r>
          </w:p>
        </w:tc>
        <w:tc>
          <w:tcPr>
            <w:tcW w:w="2268" w:type="dxa"/>
          </w:tcPr>
          <w:p w14:paraId="2D35841A" w14:textId="78E8CE5F" w:rsidR="00187E34"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791999A8" w14:textId="750D2923" w:rsidR="00187E34"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187E34" w:rsidRPr="00836075" w14:paraId="165E0CBC" w14:textId="77777777" w:rsidTr="00630D81">
        <w:tc>
          <w:tcPr>
            <w:tcW w:w="562" w:type="dxa"/>
          </w:tcPr>
          <w:p w14:paraId="42C4BF95" w14:textId="77777777" w:rsidR="00187E34" w:rsidRPr="00836075" w:rsidRDefault="00187E34"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60325419" w14:textId="26B7D778" w:rsidR="00187E34" w:rsidRPr="00836075" w:rsidRDefault="00B0626E" w:rsidP="00630D81">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 xml:space="preserve">Воинские символы и традиции </w:t>
            </w:r>
            <w:r w:rsidR="00836075">
              <w:rPr>
                <w:rFonts w:ascii="Times New Roman" w:hAnsi="Times New Roman" w:cs="Times New Roman"/>
                <w:color w:val="000000"/>
                <w:sz w:val="24"/>
                <w:szCs w:val="24"/>
              </w:rPr>
              <w:t>ВС РФ</w:t>
            </w:r>
          </w:p>
        </w:tc>
        <w:tc>
          <w:tcPr>
            <w:tcW w:w="2268" w:type="dxa"/>
          </w:tcPr>
          <w:p w14:paraId="45EE65B1" w14:textId="16421B42" w:rsidR="00187E34"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65C01E7A" w14:textId="5D4A771C" w:rsidR="00187E34"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187E34" w:rsidRPr="00836075" w14:paraId="55A67020" w14:textId="77777777" w:rsidTr="00630D81">
        <w:tc>
          <w:tcPr>
            <w:tcW w:w="562" w:type="dxa"/>
          </w:tcPr>
          <w:p w14:paraId="311B36AE" w14:textId="77777777" w:rsidR="00187E34" w:rsidRPr="00836075" w:rsidRDefault="00187E34"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7C0D7564" w14:textId="443AD5C2" w:rsidR="00187E34" w:rsidRPr="00836075" w:rsidRDefault="00B0626E" w:rsidP="00630D81">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 xml:space="preserve">Традиции </w:t>
            </w:r>
            <w:r w:rsidR="004620A6">
              <w:rPr>
                <w:rFonts w:ascii="Times New Roman" w:hAnsi="Times New Roman" w:cs="Times New Roman"/>
                <w:color w:val="000000"/>
                <w:sz w:val="24"/>
                <w:szCs w:val="24"/>
              </w:rPr>
              <w:t>и р</w:t>
            </w:r>
            <w:r w:rsidR="004620A6" w:rsidRPr="00836075">
              <w:rPr>
                <w:rFonts w:ascii="Times New Roman" w:hAnsi="Times New Roman" w:cs="Times New Roman"/>
                <w:color w:val="000000"/>
                <w:sz w:val="24"/>
                <w:szCs w:val="24"/>
              </w:rPr>
              <w:t>итуалы</w:t>
            </w:r>
            <w:r w:rsidR="004620A6">
              <w:rPr>
                <w:rFonts w:ascii="Times New Roman" w:hAnsi="Times New Roman" w:cs="Times New Roman"/>
                <w:color w:val="000000"/>
                <w:sz w:val="24"/>
                <w:szCs w:val="24"/>
              </w:rPr>
              <w:t xml:space="preserve"> </w:t>
            </w:r>
            <w:r w:rsidR="00836075">
              <w:rPr>
                <w:rFonts w:ascii="Times New Roman" w:hAnsi="Times New Roman" w:cs="Times New Roman"/>
                <w:color w:val="000000"/>
                <w:sz w:val="24"/>
                <w:szCs w:val="24"/>
              </w:rPr>
              <w:t>ВС РФ</w:t>
            </w:r>
          </w:p>
        </w:tc>
        <w:tc>
          <w:tcPr>
            <w:tcW w:w="2268" w:type="dxa"/>
          </w:tcPr>
          <w:p w14:paraId="2B5D88C5" w14:textId="011C797D" w:rsidR="00187E34"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3E54C8C1" w14:textId="55C2594A" w:rsidR="00187E34"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B0626E" w:rsidRPr="00836075" w14:paraId="6C14D78B" w14:textId="77777777" w:rsidTr="00630D81">
        <w:tc>
          <w:tcPr>
            <w:tcW w:w="562" w:type="dxa"/>
          </w:tcPr>
          <w:p w14:paraId="14301C97" w14:textId="77777777" w:rsidR="00B0626E" w:rsidRPr="00836075" w:rsidRDefault="00B0626E"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14C57B3D" w14:textId="59EA9470" w:rsidR="00B0626E" w:rsidRPr="00836075" w:rsidRDefault="00836075" w:rsidP="00B0626E">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 xml:space="preserve">Основы законодательства </w:t>
            </w:r>
            <w:r>
              <w:rPr>
                <w:rFonts w:ascii="Times New Roman" w:hAnsi="Times New Roman" w:cs="Times New Roman"/>
                <w:color w:val="000000"/>
                <w:sz w:val="24"/>
                <w:szCs w:val="24"/>
              </w:rPr>
              <w:t>РФ</w:t>
            </w:r>
            <w:r w:rsidRPr="00836075">
              <w:rPr>
                <w:rFonts w:ascii="Times New Roman" w:hAnsi="Times New Roman" w:cs="Times New Roman"/>
                <w:color w:val="000000"/>
                <w:sz w:val="24"/>
                <w:szCs w:val="24"/>
              </w:rPr>
              <w:t xml:space="preserve"> и основные направления по организации защиты населения от опасных и </w:t>
            </w:r>
            <w:r>
              <w:rPr>
                <w:rFonts w:ascii="Times New Roman" w:hAnsi="Times New Roman" w:cs="Times New Roman"/>
                <w:color w:val="000000"/>
                <w:sz w:val="24"/>
                <w:szCs w:val="24"/>
              </w:rPr>
              <w:t>ЧС</w:t>
            </w:r>
          </w:p>
        </w:tc>
        <w:tc>
          <w:tcPr>
            <w:tcW w:w="2268" w:type="dxa"/>
          </w:tcPr>
          <w:p w14:paraId="77159758" w14:textId="4B2DB22E" w:rsidR="00B0626E"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125BF00D" w14:textId="2F05B6F9" w:rsidR="00B0626E"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B0626E" w:rsidRPr="00836075" w14:paraId="4CD18300" w14:textId="77777777" w:rsidTr="00630D81">
        <w:tc>
          <w:tcPr>
            <w:tcW w:w="562" w:type="dxa"/>
          </w:tcPr>
          <w:p w14:paraId="71F3B9F0" w14:textId="77777777" w:rsidR="00B0626E" w:rsidRPr="00836075" w:rsidRDefault="00B0626E"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2E312067" w14:textId="2991FD19" w:rsidR="00B0626E" w:rsidRPr="00836075" w:rsidRDefault="00836075" w:rsidP="00B0626E">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 xml:space="preserve">Права, обязанности и ответственность гражданина в области организации защиты населения от опасных и </w:t>
            </w:r>
            <w:r>
              <w:rPr>
                <w:rFonts w:ascii="Times New Roman" w:hAnsi="Times New Roman" w:cs="Times New Roman"/>
                <w:color w:val="000000"/>
                <w:sz w:val="24"/>
                <w:szCs w:val="24"/>
              </w:rPr>
              <w:t>ЧС</w:t>
            </w:r>
          </w:p>
        </w:tc>
        <w:tc>
          <w:tcPr>
            <w:tcW w:w="2268" w:type="dxa"/>
          </w:tcPr>
          <w:p w14:paraId="2DB4DEC5" w14:textId="33197AD5" w:rsidR="00B0626E"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0ED2ECC2" w14:textId="08BE0266" w:rsidR="00B0626E"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B0626E" w:rsidRPr="00836075" w14:paraId="70091D60" w14:textId="77777777" w:rsidTr="00630D81">
        <w:tc>
          <w:tcPr>
            <w:tcW w:w="562" w:type="dxa"/>
          </w:tcPr>
          <w:p w14:paraId="3AC2FBEB" w14:textId="77777777" w:rsidR="00B0626E" w:rsidRPr="00836075" w:rsidRDefault="00B0626E"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65473498" w14:textId="60A76E37" w:rsidR="00B0626E" w:rsidRPr="00836075" w:rsidRDefault="00836075" w:rsidP="00B0626E">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Источники опасности в природной среде</w:t>
            </w:r>
          </w:p>
        </w:tc>
        <w:tc>
          <w:tcPr>
            <w:tcW w:w="2268" w:type="dxa"/>
          </w:tcPr>
          <w:p w14:paraId="77B99D55" w14:textId="738A1B56" w:rsidR="00B0626E"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26D5B839" w14:textId="321045F2" w:rsidR="00B0626E"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B0626E" w:rsidRPr="00836075" w14:paraId="4277D862" w14:textId="77777777" w:rsidTr="00630D81">
        <w:tc>
          <w:tcPr>
            <w:tcW w:w="562" w:type="dxa"/>
          </w:tcPr>
          <w:p w14:paraId="2FB4CF45" w14:textId="77777777" w:rsidR="00B0626E" w:rsidRPr="00836075" w:rsidRDefault="00B0626E"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46804FAD" w14:textId="729E1252" w:rsidR="00B0626E" w:rsidRPr="00836075" w:rsidRDefault="00836075" w:rsidP="00B0626E">
            <w:pPr>
              <w:jc w:val="both"/>
              <w:rPr>
                <w:rFonts w:ascii="Times New Roman" w:hAnsi="Times New Roman" w:cs="Times New Roman"/>
                <w:color w:val="000000"/>
                <w:sz w:val="24"/>
                <w:szCs w:val="24"/>
              </w:rPr>
            </w:pPr>
            <w:r>
              <w:rPr>
                <w:rFonts w:ascii="Times New Roman" w:hAnsi="Times New Roman" w:cs="Times New Roman"/>
                <w:color w:val="000000"/>
                <w:sz w:val="24"/>
                <w:szCs w:val="24"/>
              </w:rPr>
              <w:t>ЧС</w:t>
            </w:r>
            <w:r w:rsidRPr="00836075">
              <w:rPr>
                <w:rFonts w:ascii="Times New Roman" w:hAnsi="Times New Roman" w:cs="Times New Roman"/>
                <w:color w:val="000000"/>
                <w:sz w:val="24"/>
                <w:szCs w:val="24"/>
              </w:rPr>
              <w:t xml:space="preserve"> природного характера</w:t>
            </w:r>
          </w:p>
        </w:tc>
        <w:tc>
          <w:tcPr>
            <w:tcW w:w="2268" w:type="dxa"/>
          </w:tcPr>
          <w:p w14:paraId="437D6FDF" w14:textId="1447A9E8" w:rsidR="00B0626E"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3E39978D" w14:textId="0684B526" w:rsidR="00B0626E"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B0626E" w:rsidRPr="00836075" w14:paraId="0FACAF4F" w14:textId="77777777" w:rsidTr="00630D81">
        <w:tc>
          <w:tcPr>
            <w:tcW w:w="562" w:type="dxa"/>
          </w:tcPr>
          <w:p w14:paraId="08FA0ED7" w14:textId="77777777" w:rsidR="00B0626E" w:rsidRPr="00836075" w:rsidRDefault="00B0626E"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7C180314" w14:textId="3531D019" w:rsidR="00B0626E" w:rsidRPr="00836075" w:rsidRDefault="00836075" w:rsidP="00B0626E">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Экологическая безопасность и охрана окружающей среды</w:t>
            </w:r>
          </w:p>
        </w:tc>
        <w:tc>
          <w:tcPr>
            <w:tcW w:w="2268" w:type="dxa"/>
          </w:tcPr>
          <w:p w14:paraId="403B0037" w14:textId="1C4DDFE8" w:rsidR="00B0626E"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328411D4" w14:textId="748F643B" w:rsidR="00B0626E"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B0626E" w:rsidRPr="00836075" w14:paraId="2435D268" w14:textId="77777777" w:rsidTr="00630D81">
        <w:tc>
          <w:tcPr>
            <w:tcW w:w="562" w:type="dxa"/>
          </w:tcPr>
          <w:p w14:paraId="47B0F76C" w14:textId="77777777" w:rsidR="00B0626E" w:rsidRPr="00836075" w:rsidRDefault="00B0626E"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6B10B636" w14:textId="53090FBF" w:rsidR="00B0626E" w:rsidRPr="00836075" w:rsidRDefault="00836075" w:rsidP="00B0626E">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Средства защиты и предупреждения от экологических опасностей</w:t>
            </w:r>
          </w:p>
        </w:tc>
        <w:tc>
          <w:tcPr>
            <w:tcW w:w="2268" w:type="dxa"/>
          </w:tcPr>
          <w:p w14:paraId="7B2B167F" w14:textId="72938AB7" w:rsidR="00B0626E"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3F0B0118" w14:textId="77490357" w:rsidR="00B0626E"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B0626E" w:rsidRPr="00836075" w14:paraId="08FDD7BB" w14:textId="77777777" w:rsidTr="00630D81">
        <w:tc>
          <w:tcPr>
            <w:tcW w:w="562" w:type="dxa"/>
          </w:tcPr>
          <w:p w14:paraId="37C1242D" w14:textId="77777777" w:rsidR="00B0626E" w:rsidRPr="00836075" w:rsidRDefault="00B0626E"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0795ABE4" w14:textId="1DADE2DD" w:rsidR="00B0626E" w:rsidRPr="00836075" w:rsidRDefault="00836075" w:rsidP="00B0626E">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Сущность явлений экстремизма и терроризма</w:t>
            </w:r>
          </w:p>
        </w:tc>
        <w:tc>
          <w:tcPr>
            <w:tcW w:w="2268" w:type="dxa"/>
          </w:tcPr>
          <w:p w14:paraId="13EFFFA1" w14:textId="213D7A9B" w:rsidR="00B0626E"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792E86FF" w14:textId="1BDD93A4" w:rsidR="00B0626E"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B0626E" w:rsidRPr="00836075" w14:paraId="6112E2DB" w14:textId="77777777" w:rsidTr="00630D81">
        <w:tc>
          <w:tcPr>
            <w:tcW w:w="562" w:type="dxa"/>
          </w:tcPr>
          <w:p w14:paraId="3A41013A" w14:textId="77777777" w:rsidR="00B0626E" w:rsidRPr="00836075" w:rsidRDefault="00B0626E"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6AD8D327" w14:textId="32E4EEE9" w:rsidR="00B0626E" w:rsidRPr="00836075" w:rsidRDefault="00836075" w:rsidP="00B0626E">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Противодействие экстремизму и терроризму и ответственность граждан в этой области</w:t>
            </w:r>
          </w:p>
        </w:tc>
        <w:tc>
          <w:tcPr>
            <w:tcW w:w="2268" w:type="dxa"/>
          </w:tcPr>
          <w:p w14:paraId="1B296B24" w14:textId="4E9543FB" w:rsidR="00B0626E"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1F00142E" w14:textId="14D32742" w:rsidR="00B0626E"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B0626E" w:rsidRPr="00836075" w14:paraId="15803C7F" w14:textId="77777777" w:rsidTr="00630D81">
        <w:tc>
          <w:tcPr>
            <w:tcW w:w="562" w:type="dxa"/>
          </w:tcPr>
          <w:p w14:paraId="558A91B4" w14:textId="77777777" w:rsidR="00B0626E" w:rsidRPr="00836075" w:rsidRDefault="00B0626E"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40048EEA" w14:textId="13AE2415" w:rsidR="00B0626E" w:rsidRPr="00836075" w:rsidRDefault="00836075" w:rsidP="00B0626E">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Общегосударственное противодействие экстремизму и терроризму</w:t>
            </w:r>
          </w:p>
        </w:tc>
        <w:tc>
          <w:tcPr>
            <w:tcW w:w="2268" w:type="dxa"/>
          </w:tcPr>
          <w:p w14:paraId="09EB8FC3" w14:textId="4F5DCC73" w:rsidR="00B0626E"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2CF6DCC5" w14:textId="6A9C6F03" w:rsidR="00B0626E"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B0626E" w:rsidRPr="00836075" w14:paraId="4C2E1B4C" w14:textId="77777777" w:rsidTr="00630D81">
        <w:tc>
          <w:tcPr>
            <w:tcW w:w="562" w:type="dxa"/>
          </w:tcPr>
          <w:p w14:paraId="34AD716B" w14:textId="77777777" w:rsidR="00B0626E" w:rsidRPr="00836075" w:rsidRDefault="00B0626E"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7CE4EA3D" w14:textId="1AAAFF64" w:rsidR="00B0626E" w:rsidRPr="00836075" w:rsidRDefault="00836075" w:rsidP="00B0626E">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Деятельность государства при реальной угрозе террористической опасности</w:t>
            </w:r>
          </w:p>
        </w:tc>
        <w:tc>
          <w:tcPr>
            <w:tcW w:w="2268" w:type="dxa"/>
          </w:tcPr>
          <w:p w14:paraId="74FB143A" w14:textId="5C793091" w:rsidR="00B0626E"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5F43EED4" w14:textId="4B6DAFCB" w:rsidR="00B0626E"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B0626E" w:rsidRPr="00836075" w14:paraId="30F49107" w14:textId="77777777" w:rsidTr="00630D81">
        <w:tc>
          <w:tcPr>
            <w:tcW w:w="562" w:type="dxa"/>
          </w:tcPr>
          <w:p w14:paraId="3F9B4887" w14:textId="77777777" w:rsidR="00B0626E" w:rsidRPr="00836075" w:rsidRDefault="00B0626E"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433A2CFF" w14:textId="357304C7" w:rsidR="00B0626E" w:rsidRPr="00836075" w:rsidRDefault="00836075" w:rsidP="00B0626E">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 xml:space="preserve">Основы законодательства </w:t>
            </w:r>
            <w:r>
              <w:rPr>
                <w:rFonts w:ascii="Times New Roman" w:hAnsi="Times New Roman" w:cs="Times New Roman"/>
                <w:color w:val="000000"/>
                <w:sz w:val="24"/>
                <w:szCs w:val="24"/>
              </w:rPr>
              <w:t>РФ</w:t>
            </w:r>
            <w:r w:rsidRPr="00836075">
              <w:rPr>
                <w:rFonts w:ascii="Times New Roman" w:hAnsi="Times New Roman" w:cs="Times New Roman"/>
                <w:color w:val="000000"/>
                <w:sz w:val="24"/>
                <w:szCs w:val="24"/>
              </w:rPr>
              <w:t xml:space="preserve"> в области формирования здорового образа жизни</w:t>
            </w:r>
          </w:p>
        </w:tc>
        <w:tc>
          <w:tcPr>
            <w:tcW w:w="2268" w:type="dxa"/>
          </w:tcPr>
          <w:p w14:paraId="29DD1731" w14:textId="30490DE2" w:rsidR="00B0626E"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21CF8380" w14:textId="4A11360B" w:rsidR="00B0626E"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B0626E" w:rsidRPr="00836075" w14:paraId="40FCE955" w14:textId="77777777" w:rsidTr="00630D81">
        <w:tc>
          <w:tcPr>
            <w:tcW w:w="562" w:type="dxa"/>
          </w:tcPr>
          <w:p w14:paraId="6C62CD28" w14:textId="77777777" w:rsidR="00B0626E" w:rsidRPr="00836075" w:rsidRDefault="00B0626E"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25656E85" w14:textId="188B1E90" w:rsidR="00B0626E" w:rsidRPr="00836075" w:rsidRDefault="00836075" w:rsidP="00B0626E">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Преимущества здорового образа жизни</w:t>
            </w:r>
          </w:p>
        </w:tc>
        <w:tc>
          <w:tcPr>
            <w:tcW w:w="2268" w:type="dxa"/>
          </w:tcPr>
          <w:p w14:paraId="3F4DA8E0" w14:textId="7DA65D75" w:rsidR="00B0626E"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21547AEF" w14:textId="31D26BED" w:rsidR="00B0626E"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B0626E" w:rsidRPr="00836075" w14:paraId="799EE24E" w14:textId="77777777" w:rsidTr="00630D81">
        <w:tc>
          <w:tcPr>
            <w:tcW w:w="562" w:type="dxa"/>
          </w:tcPr>
          <w:p w14:paraId="57D4D461" w14:textId="77777777" w:rsidR="00B0626E" w:rsidRPr="00836075" w:rsidRDefault="00B0626E"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1AE47FF5" w14:textId="2C202CBE" w:rsidR="00B0626E" w:rsidRPr="00836075" w:rsidRDefault="00836075" w:rsidP="00B0626E">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Обеспечение санитарно-эпидемиологического благополучия населения</w:t>
            </w:r>
          </w:p>
        </w:tc>
        <w:tc>
          <w:tcPr>
            <w:tcW w:w="2268" w:type="dxa"/>
          </w:tcPr>
          <w:p w14:paraId="4B0D9100" w14:textId="725C40D8" w:rsidR="00B0626E"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62809346" w14:textId="6785BD54" w:rsidR="00B0626E"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B0626E" w:rsidRPr="00836075" w14:paraId="114F0963" w14:textId="77777777" w:rsidTr="00630D81">
        <w:tc>
          <w:tcPr>
            <w:tcW w:w="562" w:type="dxa"/>
          </w:tcPr>
          <w:p w14:paraId="5EB81956" w14:textId="77777777" w:rsidR="00B0626E" w:rsidRPr="00836075" w:rsidRDefault="00B0626E"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57B0DC32" w14:textId="696131DD" w:rsidR="00B0626E" w:rsidRPr="00836075" w:rsidRDefault="00836075" w:rsidP="00B0626E">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Неинфекционные и инфекционные заболевания и их профилактика</w:t>
            </w:r>
          </w:p>
        </w:tc>
        <w:tc>
          <w:tcPr>
            <w:tcW w:w="2268" w:type="dxa"/>
          </w:tcPr>
          <w:p w14:paraId="36FC4FD8" w14:textId="58309BAC" w:rsidR="00B0626E"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088FD79B" w14:textId="0AC90949" w:rsidR="00B0626E"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B0626E" w:rsidRPr="00836075" w14:paraId="59C64E9B" w14:textId="77777777" w:rsidTr="00630D81">
        <w:tc>
          <w:tcPr>
            <w:tcW w:w="562" w:type="dxa"/>
          </w:tcPr>
          <w:p w14:paraId="01807312" w14:textId="77777777" w:rsidR="00B0626E" w:rsidRPr="00836075" w:rsidRDefault="00B0626E"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37CB3AF4" w14:textId="50C2D801" w:rsidR="00B0626E" w:rsidRPr="00836075" w:rsidRDefault="00836075" w:rsidP="00B0626E">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Безопасность при возникновении биолого-социальных чрезвычайных ситуаций</w:t>
            </w:r>
          </w:p>
        </w:tc>
        <w:tc>
          <w:tcPr>
            <w:tcW w:w="2268" w:type="dxa"/>
          </w:tcPr>
          <w:p w14:paraId="0AA16C13" w14:textId="5BD10367" w:rsidR="00B0626E"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6DBBD424" w14:textId="361664D7" w:rsidR="00B0626E"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B0626E" w:rsidRPr="00836075" w14:paraId="7F6BE6D5" w14:textId="77777777" w:rsidTr="00630D81">
        <w:tc>
          <w:tcPr>
            <w:tcW w:w="562" w:type="dxa"/>
          </w:tcPr>
          <w:p w14:paraId="109BFB78" w14:textId="77777777" w:rsidR="00B0626E" w:rsidRPr="00836075" w:rsidRDefault="00B0626E"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4B0AE5C9" w14:textId="5DE58DB5" w:rsidR="00B0626E" w:rsidRPr="00836075" w:rsidRDefault="00836075" w:rsidP="00B0626E">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Строевая подготовка и воинское приветствие</w:t>
            </w:r>
          </w:p>
        </w:tc>
        <w:tc>
          <w:tcPr>
            <w:tcW w:w="2268" w:type="dxa"/>
          </w:tcPr>
          <w:p w14:paraId="7C1E3CE3" w14:textId="7C7C7229" w:rsidR="00B0626E"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2F12CDBF" w14:textId="1CF724FD" w:rsidR="00B0626E"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B0626E" w:rsidRPr="00836075" w14:paraId="124F4613" w14:textId="77777777" w:rsidTr="00630D81">
        <w:tc>
          <w:tcPr>
            <w:tcW w:w="562" w:type="dxa"/>
          </w:tcPr>
          <w:p w14:paraId="32870C4B" w14:textId="77777777" w:rsidR="00B0626E" w:rsidRPr="00836075" w:rsidRDefault="00B0626E"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01EF6EAB" w14:textId="4A7A2F72" w:rsidR="00B0626E" w:rsidRPr="00836075" w:rsidRDefault="00836075" w:rsidP="00B0626E">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Оружие пехотинца и правила обращения с ним</w:t>
            </w:r>
          </w:p>
        </w:tc>
        <w:tc>
          <w:tcPr>
            <w:tcW w:w="2268" w:type="dxa"/>
          </w:tcPr>
          <w:p w14:paraId="59754C4B" w14:textId="4D3496BD" w:rsidR="00B0626E"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03FCBF9B" w14:textId="00AD26EA" w:rsidR="00B0626E"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B0626E" w:rsidRPr="00836075" w14:paraId="088A6E6E" w14:textId="77777777" w:rsidTr="00630D81">
        <w:tc>
          <w:tcPr>
            <w:tcW w:w="562" w:type="dxa"/>
          </w:tcPr>
          <w:p w14:paraId="19B2501E" w14:textId="77777777" w:rsidR="00B0626E" w:rsidRPr="00836075" w:rsidRDefault="00B0626E" w:rsidP="00187E34">
            <w:pPr>
              <w:pStyle w:val="a5"/>
              <w:numPr>
                <w:ilvl w:val="0"/>
                <w:numId w:val="10"/>
              </w:numPr>
              <w:ind w:left="454"/>
              <w:jc w:val="both"/>
              <w:rPr>
                <w:rFonts w:ascii="Times New Roman" w:hAnsi="Times New Roman" w:cs="Times New Roman"/>
                <w:color w:val="000000"/>
                <w:sz w:val="24"/>
                <w:szCs w:val="24"/>
              </w:rPr>
            </w:pPr>
          </w:p>
        </w:tc>
        <w:tc>
          <w:tcPr>
            <w:tcW w:w="8364" w:type="dxa"/>
          </w:tcPr>
          <w:p w14:paraId="68B856AD" w14:textId="4C7B0852" w:rsidR="00B0626E" w:rsidRPr="00836075" w:rsidRDefault="00836075" w:rsidP="00B0626E">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Действия в современном общевойсковом бою</w:t>
            </w:r>
          </w:p>
        </w:tc>
        <w:tc>
          <w:tcPr>
            <w:tcW w:w="2268" w:type="dxa"/>
          </w:tcPr>
          <w:p w14:paraId="02E22B81" w14:textId="7587B6A2" w:rsidR="00B0626E" w:rsidRPr="00836075" w:rsidRDefault="004620A6" w:rsidP="00630D8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39ABA29F" w14:textId="184D8E19" w:rsidR="00B0626E" w:rsidRPr="00836075" w:rsidRDefault="004620A6" w:rsidP="00630D8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4620A6" w:rsidRPr="00836075" w14:paraId="034394C4" w14:textId="77777777" w:rsidTr="00630D81">
        <w:tc>
          <w:tcPr>
            <w:tcW w:w="562" w:type="dxa"/>
          </w:tcPr>
          <w:p w14:paraId="748F65CC" w14:textId="77777777" w:rsidR="004620A6" w:rsidRPr="00836075" w:rsidRDefault="004620A6" w:rsidP="004620A6">
            <w:pPr>
              <w:pStyle w:val="a5"/>
              <w:numPr>
                <w:ilvl w:val="0"/>
                <w:numId w:val="10"/>
              </w:numPr>
              <w:ind w:left="454"/>
              <w:jc w:val="both"/>
              <w:rPr>
                <w:rFonts w:ascii="Times New Roman" w:hAnsi="Times New Roman" w:cs="Times New Roman"/>
                <w:color w:val="000000"/>
                <w:sz w:val="24"/>
                <w:szCs w:val="24"/>
              </w:rPr>
            </w:pPr>
          </w:p>
        </w:tc>
        <w:tc>
          <w:tcPr>
            <w:tcW w:w="8364" w:type="dxa"/>
          </w:tcPr>
          <w:p w14:paraId="3C412B2F" w14:textId="0E7F67C5" w:rsidR="004620A6" w:rsidRPr="00836075" w:rsidRDefault="004620A6" w:rsidP="004620A6">
            <w:pPr>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Контрольный тест на промежуточной аттестации</w:t>
            </w:r>
          </w:p>
        </w:tc>
        <w:tc>
          <w:tcPr>
            <w:tcW w:w="2268" w:type="dxa"/>
          </w:tcPr>
          <w:p w14:paraId="2B228F74" w14:textId="77777777" w:rsidR="004620A6" w:rsidRDefault="004620A6" w:rsidP="004620A6">
            <w:pPr>
              <w:jc w:val="center"/>
              <w:rPr>
                <w:rFonts w:ascii="Times New Roman" w:hAnsi="Times New Roman" w:cs="Times New Roman"/>
                <w:color w:val="000000"/>
                <w:sz w:val="24"/>
                <w:szCs w:val="24"/>
              </w:rPr>
            </w:pPr>
          </w:p>
        </w:tc>
        <w:tc>
          <w:tcPr>
            <w:tcW w:w="3366" w:type="dxa"/>
          </w:tcPr>
          <w:p w14:paraId="67E625C3" w14:textId="12377D7E" w:rsidR="004620A6" w:rsidRPr="00E468B9" w:rsidRDefault="004620A6" w:rsidP="004620A6">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4620A6" w:rsidRPr="00836075" w14:paraId="0973544B" w14:textId="77777777" w:rsidTr="00630D81">
        <w:tc>
          <w:tcPr>
            <w:tcW w:w="562" w:type="dxa"/>
          </w:tcPr>
          <w:p w14:paraId="4914D46D" w14:textId="77777777" w:rsidR="004620A6" w:rsidRPr="00836075" w:rsidRDefault="004620A6" w:rsidP="004620A6">
            <w:pPr>
              <w:pStyle w:val="a5"/>
              <w:numPr>
                <w:ilvl w:val="0"/>
                <w:numId w:val="10"/>
              </w:numPr>
              <w:ind w:left="454"/>
              <w:jc w:val="both"/>
              <w:rPr>
                <w:rFonts w:ascii="Times New Roman" w:hAnsi="Times New Roman" w:cs="Times New Roman"/>
                <w:color w:val="000000"/>
                <w:sz w:val="24"/>
                <w:szCs w:val="24"/>
              </w:rPr>
            </w:pPr>
          </w:p>
        </w:tc>
        <w:tc>
          <w:tcPr>
            <w:tcW w:w="8364" w:type="dxa"/>
          </w:tcPr>
          <w:p w14:paraId="3F263636" w14:textId="26FB1ED0" w:rsidR="004620A6" w:rsidRPr="00836075" w:rsidRDefault="004620A6" w:rsidP="004620A6">
            <w:pPr>
              <w:jc w:val="both"/>
              <w:rPr>
                <w:rFonts w:ascii="Times New Roman" w:hAnsi="Times New Roman" w:cs="Times New Roman"/>
                <w:color w:val="000000"/>
                <w:sz w:val="24"/>
                <w:szCs w:val="24"/>
              </w:rPr>
            </w:pPr>
            <w:r w:rsidRPr="00836075">
              <w:rPr>
                <w:rFonts w:ascii="Times New Roman" w:hAnsi="Times New Roman" w:cs="Times New Roman"/>
                <w:color w:val="000000"/>
                <w:sz w:val="24"/>
                <w:szCs w:val="24"/>
              </w:rPr>
              <w:t>Средства индивидуальной защиты и оказание первой помощи в бою</w:t>
            </w:r>
          </w:p>
        </w:tc>
        <w:tc>
          <w:tcPr>
            <w:tcW w:w="2268" w:type="dxa"/>
          </w:tcPr>
          <w:p w14:paraId="37FA7C93" w14:textId="72766D38" w:rsidR="004620A6" w:rsidRPr="00836075" w:rsidRDefault="004620A6" w:rsidP="004620A6">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66" w:type="dxa"/>
          </w:tcPr>
          <w:p w14:paraId="1F89EDC5" w14:textId="27B76140" w:rsidR="004620A6" w:rsidRPr="00836075" w:rsidRDefault="004620A6" w:rsidP="004620A6">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bl>
    <w:p w14:paraId="2E598527" w14:textId="77777777" w:rsidR="0026319C" w:rsidRDefault="0026319C" w:rsidP="004620A6">
      <w:pPr>
        <w:spacing w:after="0" w:line="240" w:lineRule="auto"/>
        <w:jc w:val="center"/>
        <w:rPr>
          <w:rFonts w:ascii="Times New Roman" w:hAnsi="Times New Roman" w:cs="Times New Roman"/>
          <w:b/>
          <w:sz w:val="24"/>
        </w:rPr>
      </w:pPr>
    </w:p>
    <w:p w14:paraId="7891FC1A" w14:textId="63577CBF" w:rsidR="004620A6" w:rsidRPr="00B0626E" w:rsidRDefault="004620A6" w:rsidP="004620A6">
      <w:pPr>
        <w:spacing w:after="0" w:line="240" w:lineRule="auto"/>
        <w:jc w:val="center"/>
        <w:rPr>
          <w:rFonts w:ascii="Times New Roman" w:hAnsi="Times New Roman" w:cs="Times New Roman"/>
          <w:b/>
          <w:sz w:val="24"/>
        </w:rPr>
      </w:pPr>
      <w:r w:rsidRPr="00B0626E">
        <w:rPr>
          <w:rFonts w:ascii="Times New Roman" w:hAnsi="Times New Roman" w:cs="Times New Roman"/>
          <w:b/>
          <w:sz w:val="24"/>
        </w:rPr>
        <w:t>1</w:t>
      </w:r>
      <w:r>
        <w:rPr>
          <w:rFonts w:ascii="Times New Roman" w:hAnsi="Times New Roman" w:cs="Times New Roman"/>
          <w:b/>
          <w:sz w:val="24"/>
        </w:rPr>
        <w:t>1</w:t>
      </w:r>
      <w:r w:rsidRPr="00B0626E">
        <w:rPr>
          <w:rFonts w:ascii="Times New Roman" w:hAnsi="Times New Roman" w:cs="Times New Roman"/>
          <w:b/>
          <w:sz w:val="24"/>
        </w:rPr>
        <w:t xml:space="preserve"> класс</w:t>
      </w:r>
    </w:p>
    <w:tbl>
      <w:tblPr>
        <w:tblStyle w:val="aa"/>
        <w:tblW w:w="0" w:type="auto"/>
        <w:tblLook w:val="04A0" w:firstRow="1" w:lastRow="0" w:firstColumn="1" w:lastColumn="0" w:noHBand="0" w:noVBand="1"/>
      </w:tblPr>
      <w:tblGrid>
        <w:gridCol w:w="562"/>
        <w:gridCol w:w="8364"/>
        <w:gridCol w:w="2268"/>
        <w:gridCol w:w="3366"/>
      </w:tblGrid>
      <w:tr w:rsidR="004620A6" w:rsidRPr="00E348FA" w14:paraId="5F098B72" w14:textId="77777777" w:rsidTr="00310015">
        <w:tc>
          <w:tcPr>
            <w:tcW w:w="562" w:type="dxa"/>
          </w:tcPr>
          <w:p w14:paraId="65F4F604" w14:textId="77777777" w:rsidR="004620A6" w:rsidRPr="00E348FA" w:rsidRDefault="004620A6" w:rsidP="00310015">
            <w:pPr>
              <w:spacing w:before="100" w:beforeAutospacing="1" w:after="100" w:afterAutospacing="1"/>
              <w:jc w:val="both"/>
              <w:rPr>
                <w:rFonts w:ascii="Times New Roman" w:hAnsi="Times New Roman" w:cs="Times New Roman"/>
                <w:b/>
                <w:bCs/>
                <w:color w:val="000000"/>
                <w:sz w:val="24"/>
                <w:szCs w:val="24"/>
              </w:rPr>
            </w:pPr>
            <w:r w:rsidRPr="00E348FA">
              <w:rPr>
                <w:rFonts w:ascii="Times New Roman" w:hAnsi="Times New Roman" w:cs="Times New Roman"/>
                <w:b/>
                <w:bCs/>
                <w:color w:val="000000"/>
                <w:sz w:val="24"/>
                <w:szCs w:val="24"/>
              </w:rPr>
              <w:t>№ п/п</w:t>
            </w:r>
          </w:p>
        </w:tc>
        <w:tc>
          <w:tcPr>
            <w:tcW w:w="8364" w:type="dxa"/>
          </w:tcPr>
          <w:p w14:paraId="018EDF4F" w14:textId="77777777" w:rsidR="004620A6" w:rsidRPr="00E348FA" w:rsidRDefault="004620A6" w:rsidP="00310015">
            <w:pPr>
              <w:spacing w:before="100" w:beforeAutospacing="1" w:after="100" w:afterAutospacing="1"/>
              <w:jc w:val="both"/>
              <w:rPr>
                <w:rFonts w:ascii="Times New Roman" w:hAnsi="Times New Roman" w:cs="Times New Roman"/>
                <w:b/>
                <w:bCs/>
                <w:color w:val="000000"/>
                <w:sz w:val="24"/>
                <w:szCs w:val="24"/>
              </w:rPr>
            </w:pPr>
            <w:r w:rsidRPr="00E348FA">
              <w:rPr>
                <w:rFonts w:ascii="Times New Roman" w:hAnsi="Times New Roman" w:cs="Times New Roman"/>
                <w:b/>
                <w:bCs/>
                <w:color w:val="000000"/>
                <w:sz w:val="24"/>
                <w:szCs w:val="24"/>
              </w:rPr>
              <w:t>Наименование разделов и тем</w:t>
            </w:r>
          </w:p>
        </w:tc>
        <w:tc>
          <w:tcPr>
            <w:tcW w:w="2268" w:type="dxa"/>
          </w:tcPr>
          <w:p w14:paraId="611983BB" w14:textId="77777777" w:rsidR="004620A6" w:rsidRPr="00E348FA" w:rsidRDefault="004620A6" w:rsidP="00310015">
            <w:pPr>
              <w:spacing w:before="100" w:beforeAutospacing="1" w:after="100" w:afterAutospacing="1"/>
              <w:jc w:val="center"/>
              <w:rPr>
                <w:rFonts w:ascii="Times New Roman" w:hAnsi="Times New Roman" w:cs="Times New Roman"/>
                <w:b/>
                <w:bCs/>
                <w:color w:val="000000"/>
                <w:sz w:val="24"/>
                <w:szCs w:val="24"/>
              </w:rPr>
            </w:pPr>
            <w:r w:rsidRPr="00E348FA">
              <w:rPr>
                <w:rFonts w:ascii="Times New Roman" w:hAnsi="Times New Roman" w:cs="Times New Roman"/>
                <w:b/>
                <w:bCs/>
                <w:color w:val="000000"/>
                <w:sz w:val="24"/>
                <w:szCs w:val="24"/>
              </w:rPr>
              <w:t>Количество часов, отводимых на освоение тем</w:t>
            </w:r>
          </w:p>
        </w:tc>
        <w:tc>
          <w:tcPr>
            <w:tcW w:w="3366" w:type="dxa"/>
          </w:tcPr>
          <w:p w14:paraId="2ADF9951" w14:textId="77777777" w:rsidR="004620A6" w:rsidRPr="00E348FA" w:rsidRDefault="004620A6" w:rsidP="00310015">
            <w:pPr>
              <w:spacing w:before="100" w:beforeAutospacing="1" w:after="100" w:afterAutospacing="1"/>
              <w:jc w:val="both"/>
              <w:rPr>
                <w:rFonts w:ascii="Times New Roman" w:hAnsi="Times New Roman" w:cs="Times New Roman"/>
                <w:b/>
                <w:bCs/>
                <w:color w:val="000000"/>
                <w:sz w:val="24"/>
                <w:szCs w:val="24"/>
              </w:rPr>
            </w:pPr>
            <w:r w:rsidRPr="00E348FA">
              <w:rPr>
                <w:rFonts w:ascii="Times New Roman" w:hAnsi="Times New Roman" w:cs="Times New Roman"/>
                <w:b/>
                <w:bCs/>
                <w:color w:val="000000"/>
                <w:sz w:val="24"/>
                <w:szCs w:val="24"/>
              </w:rPr>
              <w:t>Электронные (цифровые) образовательные ресурсы</w:t>
            </w:r>
          </w:p>
        </w:tc>
      </w:tr>
      <w:tr w:rsidR="004620A6" w:rsidRPr="00E348FA" w14:paraId="52808579" w14:textId="77777777" w:rsidTr="00310015">
        <w:tc>
          <w:tcPr>
            <w:tcW w:w="562" w:type="dxa"/>
          </w:tcPr>
          <w:p w14:paraId="0C377826" w14:textId="77777777" w:rsidR="004620A6" w:rsidRPr="00E348FA" w:rsidRDefault="004620A6" w:rsidP="004620A6">
            <w:pPr>
              <w:pStyle w:val="a5"/>
              <w:numPr>
                <w:ilvl w:val="0"/>
                <w:numId w:val="11"/>
              </w:numPr>
              <w:jc w:val="both"/>
              <w:rPr>
                <w:rFonts w:ascii="Times New Roman" w:hAnsi="Times New Roman" w:cs="Times New Roman"/>
                <w:color w:val="000000"/>
                <w:sz w:val="24"/>
                <w:szCs w:val="24"/>
              </w:rPr>
            </w:pPr>
          </w:p>
        </w:tc>
        <w:tc>
          <w:tcPr>
            <w:tcW w:w="8364" w:type="dxa"/>
          </w:tcPr>
          <w:p w14:paraId="4708F437" w14:textId="3F250258"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Безопасность при использовании современных средств индивидуального передвижения</w:t>
            </w:r>
          </w:p>
        </w:tc>
        <w:tc>
          <w:tcPr>
            <w:tcW w:w="2268" w:type="dxa"/>
          </w:tcPr>
          <w:p w14:paraId="3D8DB47A"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005185A4"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6BC25819" w14:textId="77777777" w:rsidTr="00310015">
        <w:tc>
          <w:tcPr>
            <w:tcW w:w="562" w:type="dxa"/>
          </w:tcPr>
          <w:p w14:paraId="278D42D5"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7149BF5D" w14:textId="09D7BE57"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Предназначение дорожных знаков и сигнальной разметки</w:t>
            </w:r>
          </w:p>
        </w:tc>
        <w:tc>
          <w:tcPr>
            <w:tcW w:w="2268" w:type="dxa"/>
          </w:tcPr>
          <w:p w14:paraId="353F58C2"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5A3CDB9F"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5D416271" w14:textId="77777777" w:rsidTr="00310015">
        <w:tc>
          <w:tcPr>
            <w:tcW w:w="562" w:type="dxa"/>
          </w:tcPr>
          <w:p w14:paraId="19BAA228"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27EBA1BD" w14:textId="34ADD750"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Правила безопасного поведения на воздушном, железнодорожном и водном транспорте</w:t>
            </w:r>
          </w:p>
        </w:tc>
        <w:tc>
          <w:tcPr>
            <w:tcW w:w="2268" w:type="dxa"/>
          </w:tcPr>
          <w:p w14:paraId="15A894E6"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7F64E8BC"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588261A9" w14:textId="77777777" w:rsidTr="00310015">
        <w:tc>
          <w:tcPr>
            <w:tcW w:w="562" w:type="dxa"/>
          </w:tcPr>
          <w:p w14:paraId="306A637E"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7C779576" w14:textId="0C29EB63"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Пожарная безопасность и правила обращения со средствами бытовой химии</w:t>
            </w:r>
          </w:p>
        </w:tc>
        <w:tc>
          <w:tcPr>
            <w:tcW w:w="2268" w:type="dxa"/>
          </w:tcPr>
          <w:p w14:paraId="12ADD505"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31D1CBC0"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458721F6" w14:textId="77777777" w:rsidTr="00310015">
        <w:tc>
          <w:tcPr>
            <w:tcW w:w="562" w:type="dxa"/>
          </w:tcPr>
          <w:p w14:paraId="1CE9733A"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42F641F3" w14:textId="3F37E7D7"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Аварии на коммунальных системах жизнеобеспечения</w:t>
            </w:r>
          </w:p>
        </w:tc>
        <w:tc>
          <w:tcPr>
            <w:tcW w:w="2268" w:type="dxa"/>
          </w:tcPr>
          <w:p w14:paraId="7C4CE4DC"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2CF4C71B"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3A0D16EA" w14:textId="77777777" w:rsidTr="00310015">
        <w:tc>
          <w:tcPr>
            <w:tcW w:w="562" w:type="dxa"/>
          </w:tcPr>
          <w:p w14:paraId="6C2EBB52"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57D53AA3" w14:textId="5EC609C1"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Основные правила информационной безопасности и финансовой безопасности</w:t>
            </w:r>
          </w:p>
        </w:tc>
        <w:tc>
          <w:tcPr>
            <w:tcW w:w="2268" w:type="dxa"/>
          </w:tcPr>
          <w:p w14:paraId="2A37772D"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2CE3CBC5"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089358A5" w14:textId="77777777" w:rsidTr="00310015">
        <w:tc>
          <w:tcPr>
            <w:tcW w:w="562" w:type="dxa"/>
          </w:tcPr>
          <w:p w14:paraId="2334DA63"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3DAAD777" w14:textId="6E712B78"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Защита прав потребителя, в том числе при совершении покупок в Интернете</w:t>
            </w:r>
          </w:p>
        </w:tc>
        <w:tc>
          <w:tcPr>
            <w:tcW w:w="2268" w:type="dxa"/>
          </w:tcPr>
          <w:p w14:paraId="5E18BF5A"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7671D8B4"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42D4659E" w14:textId="77777777" w:rsidTr="00310015">
        <w:tc>
          <w:tcPr>
            <w:tcW w:w="562" w:type="dxa"/>
          </w:tcPr>
          <w:p w14:paraId="17BC711C"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334BF75F" w14:textId="069D8C30"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Правила безопасного поведения в общественных местах</w:t>
            </w:r>
          </w:p>
        </w:tc>
        <w:tc>
          <w:tcPr>
            <w:tcW w:w="2268" w:type="dxa"/>
          </w:tcPr>
          <w:p w14:paraId="045DB3D5"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19C8AE53"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3A1CFC16" w14:textId="77777777" w:rsidTr="00310015">
        <w:tc>
          <w:tcPr>
            <w:tcW w:w="562" w:type="dxa"/>
          </w:tcPr>
          <w:p w14:paraId="694B3277"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04DBF7CB" w14:textId="6517CEFF"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Порядок действий при попадании в опасную ситуацию</w:t>
            </w:r>
          </w:p>
        </w:tc>
        <w:tc>
          <w:tcPr>
            <w:tcW w:w="2268" w:type="dxa"/>
          </w:tcPr>
          <w:p w14:paraId="05BDE431"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60E7DD2D"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257F81DC" w14:textId="77777777" w:rsidTr="00310015">
        <w:tc>
          <w:tcPr>
            <w:tcW w:w="562" w:type="dxa"/>
          </w:tcPr>
          <w:p w14:paraId="04FFB1AF"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60504A4F" w14:textId="5D6D0A5D"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Стадии развития конфликтных ситуаций</w:t>
            </w:r>
          </w:p>
        </w:tc>
        <w:tc>
          <w:tcPr>
            <w:tcW w:w="2268" w:type="dxa"/>
          </w:tcPr>
          <w:p w14:paraId="033F9A56"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3A107C5B"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0CA04F04" w14:textId="77777777" w:rsidTr="00310015">
        <w:tc>
          <w:tcPr>
            <w:tcW w:w="562" w:type="dxa"/>
          </w:tcPr>
          <w:p w14:paraId="27A59463"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163A6E0A" w14:textId="3B338A0C"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Факторы, способствующие и препятствующие эскалации конфликта</w:t>
            </w:r>
          </w:p>
        </w:tc>
        <w:tc>
          <w:tcPr>
            <w:tcW w:w="2268" w:type="dxa"/>
          </w:tcPr>
          <w:p w14:paraId="5A9C2177"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32BCB609"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0976B471" w14:textId="77777777" w:rsidTr="00310015">
        <w:tc>
          <w:tcPr>
            <w:tcW w:w="562" w:type="dxa"/>
          </w:tcPr>
          <w:p w14:paraId="7D03F476"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1BC652EC" w14:textId="7612ADDB"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 xml:space="preserve">Составляющие государственной системы по защите населения от опасных и </w:t>
            </w:r>
            <w:proofErr w:type="spellStart"/>
            <w:r>
              <w:rPr>
                <w:rFonts w:ascii="Times New Roman" w:hAnsi="Times New Roman" w:cs="Times New Roman"/>
                <w:color w:val="000000"/>
                <w:sz w:val="24"/>
                <w:szCs w:val="24"/>
              </w:rPr>
              <w:t>чс</w:t>
            </w:r>
            <w:proofErr w:type="spellEnd"/>
          </w:p>
        </w:tc>
        <w:tc>
          <w:tcPr>
            <w:tcW w:w="2268" w:type="dxa"/>
          </w:tcPr>
          <w:p w14:paraId="2267EB8C"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07C41C1A"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65741412" w14:textId="77777777" w:rsidTr="00310015">
        <w:tc>
          <w:tcPr>
            <w:tcW w:w="562" w:type="dxa"/>
          </w:tcPr>
          <w:p w14:paraId="29F4FFDC"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3708663A" w14:textId="1E472AC9"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 xml:space="preserve">Прогнозирование и мониторинг </w:t>
            </w:r>
            <w:proofErr w:type="spellStart"/>
            <w:r w:rsidR="004F4FFA">
              <w:rPr>
                <w:rFonts w:ascii="Times New Roman" w:hAnsi="Times New Roman" w:cs="Times New Roman"/>
                <w:color w:val="000000"/>
                <w:sz w:val="24"/>
                <w:szCs w:val="24"/>
              </w:rPr>
              <w:t>чс</w:t>
            </w:r>
            <w:proofErr w:type="spellEnd"/>
          </w:p>
        </w:tc>
        <w:tc>
          <w:tcPr>
            <w:tcW w:w="2268" w:type="dxa"/>
          </w:tcPr>
          <w:p w14:paraId="5846879A"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24CCF231"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6B459648" w14:textId="77777777" w:rsidTr="00310015">
        <w:tc>
          <w:tcPr>
            <w:tcW w:w="562" w:type="dxa"/>
          </w:tcPr>
          <w:p w14:paraId="3132E150"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07FA8DB0" w14:textId="2B41279B"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Гражданская оборона и ее основные задачи на современном этапе</w:t>
            </w:r>
          </w:p>
        </w:tc>
        <w:tc>
          <w:tcPr>
            <w:tcW w:w="2268" w:type="dxa"/>
          </w:tcPr>
          <w:p w14:paraId="321A4153"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3448E352"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5DA2EF39" w14:textId="77777777" w:rsidTr="00310015">
        <w:tc>
          <w:tcPr>
            <w:tcW w:w="562" w:type="dxa"/>
          </w:tcPr>
          <w:p w14:paraId="67A32BA9"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79CED49F" w14:textId="7D991CD4"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Инженерная защита населения и неотложные работы в зоне поражения</w:t>
            </w:r>
          </w:p>
        </w:tc>
        <w:tc>
          <w:tcPr>
            <w:tcW w:w="2268" w:type="dxa"/>
          </w:tcPr>
          <w:p w14:paraId="0EBFDCFD"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718D87E2"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76578E8F" w14:textId="77777777" w:rsidTr="00310015">
        <w:tc>
          <w:tcPr>
            <w:tcW w:w="562" w:type="dxa"/>
          </w:tcPr>
          <w:p w14:paraId="4EC03CF1"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3FEEBE38" w14:textId="7EDAB797"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 xml:space="preserve">Нормативно-правовые документы, регулирующие борьбу с терроризмом и экстремизмом в </w:t>
            </w:r>
            <w:r w:rsidR="004F4FFA">
              <w:rPr>
                <w:rFonts w:ascii="Times New Roman" w:hAnsi="Times New Roman" w:cs="Times New Roman"/>
                <w:color w:val="000000"/>
                <w:sz w:val="24"/>
                <w:szCs w:val="24"/>
              </w:rPr>
              <w:t>РФ</w:t>
            </w:r>
          </w:p>
        </w:tc>
        <w:tc>
          <w:tcPr>
            <w:tcW w:w="2268" w:type="dxa"/>
          </w:tcPr>
          <w:p w14:paraId="45044DEC"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512E3FEF"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1762B6BF" w14:textId="77777777" w:rsidTr="00310015">
        <w:tc>
          <w:tcPr>
            <w:tcW w:w="562" w:type="dxa"/>
          </w:tcPr>
          <w:p w14:paraId="180502E1"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134C4031" w14:textId="27C20A14"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Особенности и виды экстремистской и террористической деятельности</w:t>
            </w:r>
          </w:p>
        </w:tc>
        <w:tc>
          <w:tcPr>
            <w:tcW w:w="2268" w:type="dxa"/>
          </w:tcPr>
          <w:p w14:paraId="6F475218"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1E2548B3"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747CFE23" w14:textId="77777777" w:rsidTr="00310015">
        <w:tc>
          <w:tcPr>
            <w:tcW w:w="562" w:type="dxa"/>
          </w:tcPr>
          <w:p w14:paraId="41098E4F"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26A54D22" w14:textId="5A095C3C"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Способы противодействия вовлечению в экстремистскую и террористическую деятельность</w:t>
            </w:r>
          </w:p>
        </w:tc>
        <w:tc>
          <w:tcPr>
            <w:tcW w:w="2268" w:type="dxa"/>
          </w:tcPr>
          <w:p w14:paraId="2E8CE26D"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6DD7379A"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3CFC4984" w14:textId="77777777" w:rsidTr="00310015">
        <w:tc>
          <w:tcPr>
            <w:tcW w:w="562" w:type="dxa"/>
          </w:tcPr>
          <w:p w14:paraId="7A2E73D5"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631E9A9A" w14:textId="342441C4"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Рекомендации по безопасному поведению при угрозе и в случае проведения террористического акта</w:t>
            </w:r>
          </w:p>
        </w:tc>
        <w:tc>
          <w:tcPr>
            <w:tcW w:w="2268" w:type="dxa"/>
          </w:tcPr>
          <w:p w14:paraId="281DF943"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20F047B9"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22C439C0" w14:textId="77777777" w:rsidTr="00310015">
        <w:tc>
          <w:tcPr>
            <w:tcW w:w="562" w:type="dxa"/>
          </w:tcPr>
          <w:p w14:paraId="359D2778"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68FFEA40" w14:textId="2B40B932"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 xml:space="preserve">Основы законодательства </w:t>
            </w:r>
            <w:r w:rsidR="004F4FFA">
              <w:rPr>
                <w:rFonts w:ascii="Times New Roman" w:hAnsi="Times New Roman" w:cs="Times New Roman"/>
                <w:color w:val="000000"/>
                <w:sz w:val="24"/>
                <w:szCs w:val="24"/>
              </w:rPr>
              <w:t xml:space="preserve">РФ </w:t>
            </w:r>
            <w:r w:rsidRPr="00E348FA">
              <w:rPr>
                <w:rFonts w:ascii="Times New Roman" w:hAnsi="Times New Roman" w:cs="Times New Roman"/>
                <w:color w:val="000000"/>
                <w:sz w:val="24"/>
                <w:szCs w:val="24"/>
              </w:rPr>
              <w:t>в сфере борьбы с наркотизмом</w:t>
            </w:r>
          </w:p>
        </w:tc>
        <w:tc>
          <w:tcPr>
            <w:tcW w:w="2268" w:type="dxa"/>
          </w:tcPr>
          <w:p w14:paraId="3CCA9A47"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438D6764"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6395FE13" w14:textId="77777777" w:rsidTr="00310015">
        <w:tc>
          <w:tcPr>
            <w:tcW w:w="562" w:type="dxa"/>
          </w:tcPr>
          <w:p w14:paraId="5CE84D18"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56E28375" w14:textId="6D0D73E6"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Профилактика наркотизма</w:t>
            </w:r>
          </w:p>
        </w:tc>
        <w:tc>
          <w:tcPr>
            <w:tcW w:w="2268" w:type="dxa"/>
          </w:tcPr>
          <w:p w14:paraId="4ADA155E"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2B728646"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2EAA6ADE" w14:textId="77777777" w:rsidTr="00310015">
        <w:tc>
          <w:tcPr>
            <w:tcW w:w="562" w:type="dxa"/>
          </w:tcPr>
          <w:p w14:paraId="0C410628"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3595EB8C" w14:textId="38243C5C"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Оказание первой помощи - залог спасения жизни и здоровья пострадавших</w:t>
            </w:r>
          </w:p>
        </w:tc>
        <w:tc>
          <w:tcPr>
            <w:tcW w:w="2268" w:type="dxa"/>
          </w:tcPr>
          <w:p w14:paraId="537A2A7B"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10BC9B9C"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5CE2928C" w14:textId="77777777" w:rsidTr="00310015">
        <w:tc>
          <w:tcPr>
            <w:tcW w:w="562" w:type="dxa"/>
          </w:tcPr>
          <w:p w14:paraId="5AD28D28"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5A7E0E72" w14:textId="0092B091"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Первая помощь при различных неотложных состояниях</w:t>
            </w:r>
          </w:p>
        </w:tc>
        <w:tc>
          <w:tcPr>
            <w:tcW w:w="2268" w:type="dxa"/>
          </w:tcPr>
          <w:p w14:paraId="30FD203A"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79CA31B9"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117CAE6D" w14:textId="77777777" w:rsidTr="00310015">
        <w:tc>
          <w:tcPr>
            <w:tcW w:w="562" w:type="dxa"/>
          </w:tcPr>
          <w:p w14:paraId="7B1CE6F0"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1ED47C7A" w14:textId="58B50C78"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Правила и способы переноск</w:t>
            </w:r>
            <w:r w:rsidR="004F4FFA">
              <w:rPr>
                <w:rFonts w:ascii="Times New Roman" w:hAnsi="Times New Roman" w:cs="Times New Roman"/>
                <w:color w:val="000000"/>
                <w:sz w:val="24"/>
                <w:szCs w:val="24"/>
              </w:rPr>
              <w:t>и</w:t>
            </w:r>
            <w:r w:rsidRPr="00E348FA">
              <w:rPr>
                <w:rFonts w:ascii="Times New Roman" w:hAnsi="Times New Roman" w:cs="Times New Roman"/>
                <w:color w:val="000000"/>
                <w:sz w:val="24"/>
                <w:szCs w:val="24"/>
              </w:rPr>
              <w:t xml:space="preserve"> (транспортировки) пострадавших</w:t>
            </w:r>
          </w:p>
        </w:tc>
        <w:tc>
          <w:tcPr>
            <w:tcW w:w="2268" w:type="dxa"/>
          </w:tcPr>
          <w:p w14:paraId="58B80E63"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280CE367"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391AA044" w14:textId="77777777" w:rsidTr="00310015">
        <w:tc>
          <w:tcPr>
            <w:tcW w:w="562" w:type="dxa"/>
          </w:tcPr>
          <w:p w14:paraId="773C546D"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607FC8B7" w14:textId="34AC434E"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Страницы военной истории России и дни воинской славы (победные дни) России</w:t>
            </w:r>
          </w:p>
        </w:tc>
        <w:tc>
          <w:tcPr>
            <w:tcW w:w="2268" w:type="dxa"/>
          </w:tcPr>
          <w:p w14:paraId="2143FCB5"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484278A1"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21CFB95F" w14:textId="77777777" w:rsidTr="00310015">
        <w:tc>
          <w:tcPr>
            <w:tcW w:w="562" w:type="dxa"/>
          </w:tcPr>
          <w:p w14:paraId="4D831A22"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398E647E" w14:textId="4F9ED21D"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Стратегические национальные приоритеты и источники угроз</w:t>
            </w:r>
          </w:p>
        </w:tc>
        <w:tc>
          <w:tcPr>
            <w:tcW w:w="2268" w:type="dxa"/>
          </w:tcPr>
          <w:p w14:paraId="26B1FCF5"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15420BE9"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6A9DB66F" w14:textId="77777777" w:rsidTr="00310015">
        <w:tc>
          <w:tcPr>
            <w:tcW w:w="562" w:type="dxa"/>
          </w:tcPr>
          <w:p w14:paraId="39072F2E"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63A9BDFE" w14:textId="4D7A2658"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 xml:space="preserve">Национальная безопасность и военная политика </w:t>
            </w:r>
            <w:r w:rsidR="004F4FFA">
              <w:rPr>
                <w:rFonts w:ascii="Times New Roman" w:hAnsi="Times New Roman" w:cs="Times New Roman"/>
                <w:color w:val="000000"/>
                <w:sz w:val="24"/>
                <w:szCs w:val="24"/>
              </w:rPr>
              <w:t>РФ</w:t>
            </w:r>
          </w:p>
        </w:tc>
        <w:tc>
          <w:tcPr>
            <w:tcW w:w="2268" w:type="dxa"/>
          </w:tcPr>
          <w:p w14:paraId="01EAA1A7"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2148381F"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6DD78325" w14:textId="77777777" w:rsidTr="00310015">
        <w:tc>
          <w:tcPr>
            <w:tcW w:w="562" w:type="dxa"/>
          </w:tcPr>
          <w:p w14:paraId="3F6CA182"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457CC241" w14:textId="3E777A02"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 xml:space="preserve">Структура </w:t>
            </w:r>
            <w:r w:rsidR="004F4FFA">
              <w:rPr>
                <w:rFonts w:ascii="Times New Roman" w:hAnsi="Times New Roman" w:cs="Times New Roman"/>
                <w:color w:val="000000"/>
                <w:sz w:val="24"/>
                <w:szCs w:val="24"/>
              </w:rPr>
              <w:t>ВС РФ</w:t>
            </w:r>
          </w:p>
        </w:tc>
        <w:tc>
          <w:tcPr>
            <w:tcW w:w="2268" w:type="dxa"/>
          </w:tcPr>
          <w:p w14:paraId="5E352322"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3791C24B"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63673BAA" w14:textId="77777777" w:rsidTr="00310015">
        <w:tc>
          <w:tcPr>
            <w:tcW w:w="562" w:type="dxa"/>
          </w:tcPr>
          <w:p w14:paraId="7FCF22B7"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4873C57C" w14:textId="17EC3F12"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 xml:space="preserve">Виды и отдельные рода </w:t>
            </w:r>
            <w:r w:rsidR="004F4FFA">
              <w:rPr>
                <w:rFonts w:ascii="Times New Roman" w:hAnsi="Times New Roman" w:cs="Times New Roman"/>
                <w:color w:val="000000"/>
                <w:sz w:val="24"/>
                <w:szCs w:val="24"/>
              </w:rPr>
              <w:t>ВС РФ</w:t>
            </w:r>
          </w:p>
        </w:tc>
        <w:tc>
          <w:tcPr>
            <w:tcW w:w="2268" w:type="dxa"/>
          </w:tcPr>
          <w:p w14:paraId="1C6BFB65"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759800E5"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3E3A67E2" w14:textId="77777777" w:rsidTr="00310015">
        <w:tc>
          <w:tcPr>
            <w:tcW w:w="562" w:type="dxa"/>
          </w:tcPr>
          <w:p w14:paraId="0A68C6F2"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70A4F1C0" w14:textId="32E6AF56"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 xml:space="preserve">Воинские должности, звания и военная форма одежды, а также знаки различия военнослужащих </w:t>
            </w:r>
            <w:r w:rsidR="004F4FFA">
              <w:rPr>
                <w:rFonts w:ascii="Times New Roman" w:hAnsi="Times New Roman" w:cs="Times New Roman"/>
                <w:color w:val="000000"/>
                <w:sz w:val="24"/>
                <w:szCs w:val="24"/>
              </w:rPr>
              <w:t>ВС РФ</w:t>
            </w:r>
          </w:p>
        </w:tc>
        <w:tc>
          <w:tcPr>
            <w:tcW w:w="2268" w:type="dxa"/>
          </w:tcPr>
          <w:p w14:paraId="02DB49AA"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31A5BC6D"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261486E8" w14:textId="77777777" w:rsidTr="00310015">
        <w:tc>
          <w:tcPr>
            <w:tcW w:w="562" w:type="dxa"/>
          </w:tcPr>
          <w:p w14:paraId="7B7E6A25"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3BBB0015" w14:textId="2C1DCC65"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 xml:space="preserve">Модернизация вооружения, военной и специальной техники в </w:t>
            </w:r>
            <w:r w:rsidR="004F4FFA">
              <w:rPr>
                <w:rFonts w:ascii="Times New Roman" w:hAnsi="Times New Roman" w:cs="Times New Roman"/>
                <w:color w:val="000000"/>
                <w:sz w:val="24"/>
                <w:szCs w:val="24"/>
              </w:rPr>
              <w:t>ВС РФ</w:t>
            </w:r>
          </w:p>
        </w:tc>
        <w:tc>
          <w:tcPr>
            <w:tcW w:w="2268" w:type="dxa"/>
          </w:tcPr>
          <w:p w14:paraId="0FFEFC2D"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441CF5F5"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5645DB86" w14:textId="77777777" w:rsidTr="00310015">
        <w:tc>
          <w:tcPr>
            <w:tcW w:w="562" w:type="dxa"/>
          </w:tcPr>
          <w:p w14:paraId="7C883005"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0FA7236F" w14:textId="0E37014E"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Призыв граждан на военную службу. Поступление на военную службу по контракту</w:t>
            </w:r>
          </w:p>
        </w:tc>
        <w:tc>
          <w:tcPr>
            <w:tcW w:w="2268" w:type="dxa"/>
          </w:tcPr>
          <w:p w14:paraId="1A07174B" w14:textId="77777777" w:rsidR="004620A6" w:rsidRPr="00E348FA" w:rsidRDefault="004620A6" w:rsidP="00310015">
            <w:pPr>
              <w:jc w:val="center"/>
              <w:rPr>
                <w:rFonts w:ascii="Times New Roman" w:hAnsi="Times New Roman" w:cs="Times New Roman"/>
                <w:color w:val="000000"/>
                <w:sz w:val="24"/>
                <w:szCs w:val="24"/>
              </w:rPr>
            </w:pPr>
          </w:p>
        </w:tc>
        <w:tc>
          <w:tcPr>
            <w:tcW w:w="3366" w:type="dxa"/>
          </w:tcPr>
          <w:p w14:paraId="1D15540B"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4620A6" w:rsidRPr="00E348FA" w14:paraId="718A0E87" w14:textId="77777777" w:rsidTr="00310015">
        <w:tc>
          <w:tcPr>
            <w:tcW w:w="562" w:type="dxa"/>
          </w:tcPr>
          <w:p w14:paraId="51037FFE" w14:textId="77777777" w:rsidR="004620A6" w:rsidRPr="00E348FA" w:rsidRDefault="004620A6"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0E5204B9" w14:textId="6F39D32B" w:rsidR="004620A6" w:rsidRPr="00E348FA" w:rsidRDefault="00E348FA"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Альтернативная гражданская служба</w:t>
            </w:r>
          </w:p>
        </w:tc>
        <w:tc>
          <w:tcPr>
            <w:tcW w:w="2268" w:type="dxa"/>
          </w:tcPr>
          <w:p w14:paraId="7B8BF1B0" w14:textId="77777777" w:rsidR="004620A6" w:rsidRPr="00E348FA" w:rsidRDefault="004620A6" w:rsidP="00310015">
            <w:pPr>
              <w:jc w:val="center"/>
              <w:rPr>
                <w:rFonts w:ascii="Times New Roman" w:hAnsi="Times New Roman" w:cs="Times New Roman"/>
                <w:color w:val="000000"/>
                <w:sz w:val="24"/>
                <w:szCs w:val="24"/>
              </w:rPr>
            </w:pPr>
            <w:r w:rsidRPr="00E348FA">
              <w:rPr>
                <w:rFonts w:ascii="Times New Roman" w:hAnsi="Times New Roman" w:cs="Times New Roman"/>
                <w:color w:val="000000"/>
                <w:sz w:val="24"/>
                <w:szCs w:val="24"/>
              </w:rPr>
              <w:t>1</w:t>
            </w:r>
          </w:p>
        </w:tc>
        <w:tc>
          <w:tcPr>
            <w:tcW w:w="3366" w:type="dxa"/>
          </w:tcPr>
          <w:p w14:paraId="42C3EDE4" w14:textId="77777777" w:rsidR="004620A6" w:rsidRPr="00E348FA" w:rsidRDefault="004620A6" w:rsidP="00310015">
            <w:pPr>
              <w:jc w:val="both"/>
              <w:rPr>
                <w:rFonts w:ascii="Times New Roman" w:hAnsi="Times New Roman" w:cs="Times New Roman"/>
                <w:color w:val="000000"/>
                <w:sz w:val="24"/>
                <w:szCs w:val="24"/>
              </w:rPr>
            </w:pPr>
            <w:r w:rsidRPr="00E348FA">
              <w:rPr>
                <w:rFonts w:ascii="Times New Roman" w:hAnsi="Times New Roman" w:cs="Times New Roman"/>
                <w:color w:val="000000"/>
                <w:sz w:val="24"/>
                <w:szCs w:val="24"/>
              </w:rPr>
              <w:t>Электронная библиотека ЦОР</w:t>
            </w:r>
          </w:p>
        </w:tc>
      </w:tr>
      <w:tr w:rsidR="00F532AF" w:rsidRPr="00E348FA" w14:paraId="3AC724F9" w14:textId="77777777" w:rsidTr="00310015">
        <w:tc>
          <w:tcPr>
            <w:tcW w:w="562" w:type="dxa"/>
          </w:tcPr>
          <w:p w14:paraId="72AF0971" w14:textId="77777777" w:rsidR="00F532AF" w:rsidRPr="00E348FA" w:rsidRDefault="00F532AF" w:rsidP="004620A6">
            <w:pPr>
              <w:pStyle w:val="a5"/>
              <w:numPr>
                <w:ilvl w:val="0"/>
                <w:numId w:val="11"/>
              </w:numPr>
              <w:ind w:left="454"/>
              <w:jc w:val="both"/>
              <w:rPr>
                <w:rFonts w:ascii="Times New Roman" w:hAnsi="Times New Roman" w:cs="Times New Roman"/>
                <w:color w:val="000000"/>
                <w:sz w:val="24"/>
                <w:szCs w:val="24"/>
              </w:rPr>
            </w:pPr>
          </w:p>
        </w:tc>
        <w:tc>
          <w:tcPr>
            <w:tcW w:w="8364" w:type="dxa"/>
          </w:tcPr>
          <w:p w14:paraId="400A2F29" w14:textId="33EFF258" w:rsidR="00F532AF" w:rsidRPr="00E348FA" w:rsidRDefault="00F532AF" w:rsidP="00310015">
            <w:pPr>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Контрольный тест на промежуточной аттестации</w:t>
            </w:r>
          </w:p>
        </w:tc>
        <w:tc>
          <w:tcPr>
            <w:tcW w:w="2268" w:type="dxa"/>
          </w:tcPr>
          <w:p w14:paraId="61BFFC27" w14:textId="77777777" w:rsidR="00F532AF" w:rsidRPr="00E348FA" w:rsidRDefault="00F532AF" w:rsidP="00310015">
            <w:pPr>
              <w:jc w:val="center"/>
              <w:rPr>
                <w:rFonts w:ascii="Times New Roman" w:hAnsi="Times New Roman" w:cs="Times New Roman"/>
                <w:color w:val="000000"/>
                <w:sz w:val="24"/>
                <w:szCs w:val="24"/>
              </w:rPr>
            </w:pPr>
          </w:p>
        </w:tc>
        <w:tc>
          <w:tcPr>
            <w:tcW w:w="3366" w:type="dxa"/>
          </w:tcPr>
          <w:p w14:paraId="1D395038" w14:textId="77777777" w:rsidR="00F532AF" w:rsidRPr="00E348FA" w:rsidRDefault="00F532AF" w:rsidP="00310015">
            <w:pPr>
              <w:jc w:val="both"/>
              <w:rPr>
                <w:rFonts w:ascii="Times New Roman" w:hAnsi="Times New Roman" w:cs="Times New Roman"/>
                <w:color w:val="000000"/>
                <w:sz w:val="24"/>
                <w:szCs w:val="24"/>
              </w:rPr>
            </w:pPr>
          </w:p>
        </w:tc>
      </w:tr>
    </w:tbl>
    <w:p w14:paraId="419E7F9A" w14:textId="77777777" w:rsidR="004620A6" w:rsidRPr="00575FF0" w:rsidRDefault="004620A6" w:rsidP="0026319C">
      <w:pPr>
        <w:spacing w:before="100" w:beforeAutospacing="1" w:after="100" w:afterAutospacing="1" w:line="240" w:lineRule="auto"/>
        <w:jc w:val="center"/>
        <w:rPr>
          <w:rFonts w:ascii="Times New Roman" w:hAnsi="Times New Roman" w:cs="Times New Roman"/>
          <w:b/>
          <w:bCs/>
          <w:color w:val="000000"/>
          <w:sz w:val="24"/>
          <w:szCs w:val="24"/>
        </w:rPr>
      </w:pPr>
    </w:p>
    <w:sectPr w:rsidR="004620A6" w:rsidRPr="00575FF0" w:rsidSect="006468AC">
      <w:pgSz w:w="16838" w:h="11906" w:orient="landscape"/>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iberationSerif">
    <w:altName w:val="Cambria"/>
    <w:panose1 w:val="00000000000000000000"/>
    <w:charset w:val="00"/>
    <w:family w:val="roman"/>
    <w:notTrueType/>
    <w:pitch w:val="default"/>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14D"/>
    <w:multiLevelType w:val="hybridMultilevel"/>
    <w:tmpl w:val="A58A2186"/>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 w15:restartNumberingAfterBreak="0">
    <w:nsid w:val="21270B00"/>
    <w:multiLevelType w:val="hybridMultilevel"/>
    <w:tmpl w:val="2416A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541058"/>
    <w:multiLevelType w:val="hybridMultilevel"/>
    <w:tmpl w:val="1CEC15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8306857"/>
    <w:multiLevelType w:val="hybridMultilevel"/>
    <w:tmpl w:val="04BA9BB6"/>
    <w:lvl w:ilvl="0" w:tplc="4336DB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4D49A1"/>
    <w:multiLevelType w:val="hybridMultilevel"/>
    <w:tmpl w:val="42C4D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7F1046"/>
    <w:multiLevelType w:val="hybridMultilevel"/>
    <w:tmpl w:val="461C1DFC"/>
    <w:lvl w:ilvl="0" w:tplc="750E2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F1A7110"/>
    <w:multiLevelType w:val="hybridMultilevel"/>
    <w:tmpl w:val="2416A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FB3D92"/>
    <w:multiLevelType w:val="hybridMultilevel"/>
    <w:tmpl w:val="A58A2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BD3E11"/>
    <w:multiLevelType w:val="hybridMultilevel"/>
    <w:tmpl w:val="EDA8F1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4122F42"/>
    <w:multiLevelType w:val="hybridMultilevel"/>
    <w:tmpl w:val="6AD4E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75"/>
    <w:rsid w:val="00071C99"/>
    <w:rsid w:val="00175B75"/>
    <w:rsid w:val="00187E34"/>
    <w:rsid w:val="001D1501"/>
    <w:rsid w:val="001E16FE"/>
    <w:rsid w:val="0026319C"/>
    <w:rsid w:val="0027074A"/>
    <w:rsid w:val="00356B79"/>
    <w:rsid w:val="004620A6"/>
    <w:rsid w:val="00465E23"/>
    <w:rsid w:val="0048010F"/>
    <w:rsid w:val="004A060E"/>
    <w:rsid w:val="004A75AA"/>
    <w:rsid w:val="004F4FFA"/>
    <w:rsid w:val="00522578"/>
    <w:rsid w:val="00577E5B"/>
    <w:rsid w:val="005D2BAD"/>
    <w:rsid w:val="0064299A"/>
    <w:rsid w:val="006468AC"/>
    <w:rsid w:val="006642E6"/>
    <w:rsid w:val="006770D1"/>
    <w:rsid w:val="007C1460"/>
    <w:rsid w:val="007E72E7"/>
    <w:rsid w:val="00836075"/>
    <w:rsid w:val="00885EF4"/>
    <w:rsid w:val="009C15CA"/>
    <w:rsid w:val="00A12993"/>
    <w:rsid w:val="00B0626E"/>
    <w:rsid w:val="00B91753"/>
    <w:rsid w:val="00BB197F"/>
    <w:rsid w:val="00BC0106"/>
    <w:rsid w:val="00BE2151"/>
    <w:rsid w:val="00C90CB0"/>
    <w:rsid w:val="00CC3016"/>
    <w:rsid w:val="00CD1F61"/>
    <w:rsid w:val="00CE756C"/>
    <w:rsid w:val="00E348FA"/>
    <w:rsid w:val="00E706DE"/>
    <w:rsid w:val="00EA3850"/>
    <w:rsid w:val="00EA5304"/>
    <w:rsid w:val="00F31E7C"/>
    <w:rsid w:val="00F532AF"/>
    <w:rsid w:val="00FA68F8"/>
    <w:rsid w:val="00FD5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6563"/>
  <w15:docId w15:val="{12D49042-7819-461D-9EFD-9E734C72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8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468AC"/>
    <w:pPr>
      <w:spacing w:after="120"/>
    </w:pPr>
  </w:style>
  <w:style w:type="character" w:customStyle="1" w:styleId="a4">
    <w:name w:val="Основной текст Знак"/>
    <w:basedOn w:val="a0"/>
    <w:link w:val="a3"/>
    <w:uiPriority w:val="99"/>
    <w:rsid w:val="006468AC"/>
  </w:style>
  <w:style w:type="paragraph" w:styleId="a5">
    <w:name w:val="List Paragraph"/>
    <w:basedOn w:val="a"/>
    <w:uiPriority w:val="34"/>
    <w:qFormat/>
    <w:rsid w:val="006468AC"/>
    <w:pPr>
      <w:ind w:left="720"/>
      <w:contextualSpacing/>
    </w:pPr>
  </w:style>
  <w:style w:type="paragraph" w:styleId="a6">
    <w:name w:val="Balloon Text"/>
    <w:basedOn w:val="a"/>
    <w:link w:val="a7"/>
    <w:uiPriority w:val="99"/>
    <w:semiHidden/>
    <w:unhideWhenUsed/>
    <w:rsid w:val="00BC010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C0106"/>
    <w:rPr>
      <w:rFonts w:ascii="Segoe UI" w:hAnsi="Segoe UI" w:cs="Segoe UI"/>
      <w:sz w:val="18"/>
      <w:szCs w:val="18"/>
    </w:rPr>
  </w:style>
  <w:style w:type="character" w:customStyle="1" w:styleId="FontStyle55">
    <w:name w:val="Font Style55"/>
    <w:basedOn w:val="a0"/>
    <w:uiPriority w:val="99"/>
    <w:rsid w:val="001E16FE"/>
    <w:rPr>
      <w:rFonts w:ascii="Century Schoolbook" w:hAnsi="Century Schoolbook" w:cs="Century Schoolbook" w:hint="default"/>
      <w:sz w:val="20"/>
      <w:szCs w:val="20"/>
    </w:rPr>
  </w:style>
  <w:style w:type="character" w:customStyle="1" w:styleId="FontStyle54">
    <w:name w:val="Font Style54"/>
    <w:basedOn w:val="a0"/>
    <w:uiPriority w:val="99"/>
    <w:rsid w:val="001E16FE"/>
    <w:rPr>
      <w:rFonts w:ascii="Arial Narrow" w:hAnsi="Arial Narrow" w:cs="Arial Narrow" w:hint="default"/>
      <w:b/>
      <w:bCs/>
      <w:spacing w:val="-10"/>
      <w:sz w:val="22"/>
      <w:szCs w:val="22"/>
    </w:rPr>
  </w:style>
  <w:style w:type="paragraph" w:styleId="a8">
    <w:name w:val="Normal (Web)"/>
    <w:basedOn w:val="a"/>
    <w:uiPriority w:val="99"/>
    <w:semiHidden/>
    <w:unhideWhenUsed/>
    <w:rsid w:val="00577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A68F8"/>
    <w:rPr>
      <w:b/>
      <w:bCs/>
    </w:rPr>
  </w:style>
  <w:style w:type="table" w:styleId="aa">
    <w:name w:val="Table Grid"/>
    <w:basedOn w:val="a1"/>
    <w:uiPriority w:val="39"/>
    <w:rsid w:val="0018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9946">
      <w:bodyDiv w:val="1"/>
      <w:marLeft w:val="0"/>
      <w:marRight w:val="0"/>
      <w:marTop w:val="0"/>
      <w:marBottom w:val="0"/>
      <w:divBdr>
        <w:top w:val="none" w:sz="0" w:space="0" w:color="auto"/>
        <w:left w:val="none" w:sz="0" w:space="0" w:color="auto"/>
        <w:bottom w:val="none" w:sz="0" w:space="0" w:color="auto"/>
        <w:right w:val="none" w:sz="0" w:space="0" w:color="auto"/>
      </w:divBdr>
    </w:div>
    <w:div w:id="71394090">
      <w:bodyDiv w:val="1"/>
      <w:marLeft w:val="0"/>
      <w:marRight w:val="0"/>
      <w:marTop w:val="0"/>
      <w:marBottom w:val="0"/>
      <w:divBdr>
        <w:top w:val="none" w:sz="0" w:space="0" w:color="auto"/>
        <w:left w:val="none" w:sz="0" w:space="0" w:color="auto"/>
        <w:bottom w:val="none" w:sz="0" w:space="0" w:color="auto"/>
        <w:right w:val="none" w:sz="0" w:space="0" w:color="auto"/>
      </w:divBdr>
    </w:div>
    <w:div w:id="98179999">
      <w:bodyDiv w:val="1"/>
      <w:marLeft w:val="0"/>
      <w:marRight w:val="0"/>
      <w:marTop w:val="0"/>
      <w:marBottom w:val="0"/>
      <w:divBdr>
        <w:top w:val="none" w:sz="0" w:space="0" w:color="auto"/>
        <w:left w:val="none" w:sz="0" w:space="0" w:color="auto"/>
        <w:bottom w:val="none" w:sz="0" w:space="0" w:color="auto"/>
        <w:right w:val="none" w:sz="0" w:space="0" w:color="auto"/>
      </w:divBdr>
    </w:div>
    <w:div w:id="102774930">
      <w:bodyDiv w:val="1"/>
      <w:marLeft w:val="0"/>
      <w:marRight w:val="0"/>
      <w:marTop w:val="0"/>
      <w:marBottom w:val="0"/>
      <w:divBdr>
        <w:top w:val="none" w:sz="0" w:space="0" w:color="auto"/>
        <w:left w:val="none" w:sz="0" w:space="0" w:color="auto"/>
        <w:bottom w:val="none" w:sz="0" w:space="0" w:color="auto"/>
        <w:right w:val="none" w:sz="0" w:space="0" w:color="auto"/>
      </w:divBdr>
    </w:div>
    <w:div w:id="110244922">
      <w:bodyDiv w:val="1"/>
      <w:marLeft w:val="0"/>
      <w:marRight w:val="0"/>
      <w:marTop w:val="0"/>
      <w:marBottom w:val="0"/>
      <w:divBdr>
        <w:top w:val="none" w:sz="0" w:space="0" w:color="auto"/>
        <w:left w:val="none" w:sz="0" w:space="0" w:color="auto"/>
        <w:bottom w:val="none" w:sz="0" w:space="0" w:color="auto"/>
        <w:right w:val="none" w:sz="0" w:space="0" w:color="auto"/>
      </w:divBdr>
    </w:div>
    <w:div w:id="156772767">
      <w:bodyDiv w:val="1"/>
      <w:marLeft w:val="0"/>
      <w:marRight w:val="0"/>
      <w:marTop w:val="0"/>
      <w:marBottom w:val="0"/>
      <w:divBdr>
        <w:top w:val="none" w:sz="0" w:space="0" w:color="auto"/>
        <w:left w:val="none" w:sz="0" w:space="0" w:color="auto"/>
        <w:bottom w:val="none" w:sz="0" w:space="0" w:color="auto"/>
        <w:right w:val="none" w:sz="0" w:space="0" w:color="auto"/>
      </w:divBdr>
    </w:div>
    <w:div w:id="163206165">
      <w:bodyDiv w:val="1"/>
      <w:marLeft w:val="0"/>
      <w:marRight w:val="0"/>
      <w:marTop w:val="0"/>
      <w:marBottom w:val="0"/>
      <w:divBdr>
        <w:top w:val="none" w:sz="0" w:space="0" w:color="auto"/>
        <w:left w:val="none" w:sz="0" w:space="0" w:color="auto"/>
        <w:bottom w:val="none" w:sz="0" w:space="0" w:color="auto"/>
        <w:right w:val="none" w:sz="0" w:space="0" w:color="auto"/>
      </w:divBdr>
    </w:div>
    <w:div w:id="176847925">
      <w:bodyDiv w:val="1"/>
      <w:marLeft w:val="0"/>
      <w:marRight w:val="0"/>
      <w:marTop w:val="0"/>
      <w:marBottom w:val="0"/>
      <w:divBdr>
        <w:top w:val="none" w:sz="0" w:space="0" w:color="auto"/>
        <w:left w:val="none" w:sz="0" w:space="0" w:color="auto"/>
        <w:bottom w:val="none" w:sz="0" w:space="0" w:color="auto"/>
        <w:right w:val="none" w:sz="0" w:space="0" w:color="auto"/>
      </w:divBdr>
    </w:div>
    <w:div w:id="206840238">
      <w:bodyDiv w:val="1"/>
      <w:marLeft w:val="0"/>
      <w:marRight w:val="0"/>
      <w:marTop w:val="0"/>
      <w:marBottom w:val="0"/>
      <w:divBdr>
        <w:top w:val="none" w:sz="0" w:space="0" w:color="auto"/>
        <w:left w:val="none" w:sz="0" w:space="0" w:color="auto"/>
        <w:bottom w:val="none" w:sz="0" w:space="0" w:color="auto"/>
        <w:right w:val="none" w:sz="0" w:space="0" w:color="auto"/>
      </w:divBdr>
    </w:div>
    <w:div w:id="212548704">
      <w:bodyDiv w:val="1"/>
      <w:marLeft w:val="0"/>
      <w:marRight w:val="0"/>
      <w:marTop w:val="0"/>
      <w:marBottom w:val="0"/>
      <w:divBdr>
        <w:top w:val="none" w:sz="0" w:space="0" w:color="auto"/>
        <w:left w:val="none" w:sz="0" w:space="0" w:color="auto"/>
        <w:bottom w:val="none" w:sz="0" w:space="0" w:color="auto"/>
        <w:right w:val="none" w:sz="0" w:space="0" w:color="auto"/>
      </w:divBdr>
    </w:div>
    <w:div w:id="221598127">
      <w:bodyDiv w:val="1"/>
      <w:marLeft w:val="0"/>
      <w:marRight w:val="0"/>
      <w:marTop w:val="0"/>
      <w:marBottom w:val="0"/>
      <w:divBdr>
        <w:top w:val="none" w:sz="0" w:space="0" w:color="auto"/>
        <w:left w:val="none" w:sz="0" w:space="0" w:color="auto"/>
        <w:bottom w:val="none" w:sz="0" w:space="0" w:color="auto"/>
        <w:right w:val="none" w:sz="0" w:space="0" w:color="auto"/>
      </w:divBdr>
    </w:div>
    <w:div w:id="225259487">
      <w:bodyDiv w:val="1"/>
      <w:marLeft w:val="0"/>
      <w:marRight w:val="0"/>
      <w:marTop w:val="0"/>
      <w:marBottom w:val="0"/>
      <w:divBdr>
        <w:top w:val="none" w:sz="0" w:space="0" w:color="auto"/>
        <w:left w:val="none" w:sz="0" w:space="0" w:color="auto"/>
        <w:bottom w:val="none" w:sz="0" w:space="0" w:color="auto"/>
        <w:right w:val="none" w:sz="0" w:space="0" w:color="auto"/>
      </w:divBdr>
    </w:div>
    <w:div w:id="231473271">
      <w:bodyDiv w:val="1"/>
      <w:marLeft w:val="0"/>
      <w:marRight w:val="0"/>
      <w:marTop w:val="0"/>
      <w:marBottom w:val="0"/>
      <w:divBdr>
        <w:top w:val="none" w:sz="0" w:space="0" w:color="auto"/>
        <w:left w:val="none" w:sz="0" w:space="0" w:color="auto"/>
        <w:bottom w:val="none" w:sz="0" w:space="0" w:color="auto"/>
        <w:right w:val="none" w:sz="0" w:space="0" w:color="auto"/>
      </w:divBdr>
    </w:div>
    <w:div w:id="240915113">
      <w:bodyDiv w:val="1"/>
      <w:marLeft w:val="0"/>
      <w:marRight w:val="0"/>
      <w:marTop w:val="0"/>
      <w:marBottom w:val="0"/>
      <w:divBdr>
        <w:top w:val="none" w:sz="0" w:space="0" w:color="auto"/>
        <w:left w:val="none" w:sz="0" w:space="0" w:color="auto"/>
        <w:bottom w:val="none" w:sz="0" w:space="0" w:color="auto"/>
        <w:right w:val="none" w:sz="0" w:space="0" w:color="auto"/>
      </w:divBdr>
    </w:div>
    <w:div w:id="292902750">
      <w:bodyDiv w:val="1"/>
      <w:marLeft w:val="0"/>
      <w:marRight w:val="0"/>
      <w:marTop w:val="0"/>
      <w:marBottom w:val="0"/>
      <w:divBdr>
        <w:top w:val="none" w:sz="0" w:space="0" w:color="auto"/>
        <w:left w:val="none" w:sz="0" w:space="0" w:color="auto"/>
        <w:bottom w:val="none" w:sz="0" w:space="0" w:color="auto"/>
        <w:right w:val="none" w:sz="0" w:space="0" w:color="auto"/>
      </w:divBdr>
    </w:div>
    <w:div w:id="297926886">
      <w:bodyDiv w:val="1"/>
      <w:marLeft w:val="0"/>
      <w:marRight w:val="0"/>
      <w:marTop w:val="0"/>
      <w:marBottom w:val="0"/>
      <w:divBdr>
        <w:top w:val="none" w:sz="0" w:space="0" w:color="auto"/>
        <w:left w:val="none" w:sz="0" w:space="0" w:color="auto"/>
        <w:bottom w:val="none" w:sz="0" w:space="0" w:color="auto"/>
        <w:right w:val="none" w:sz="0" w:space="0" w:color="auto"/>
      </w:divBdr>
    </w:div>
    <w:div w:id="336075558">
      <w:bodyDiv w:val="1"/>
      <w:marLeft w:val="0"/>
      <w:marRight w:val="0"/>
      <w:marTop w:val="0"/>
      <w:marBottom w:val="0"/>
      <w:divBdr>
        <w:top w:val="none" w:sz="0" w:space="0" w:color="auto"/>
        <w:left w:val="none" w:sz="0" w:space="0" w:color="auto"/>
        <w:bottom w:val="none" w:sz="0" w:space="0" w:color="auto"/>
        <w:right w:val="none" w:sz="0" w:space="0" w:color="auto"/>
      </w:divBdr>
    </w:div>
    <w:div w:id="345983483">
      <w:bodyDiv w:val="1"/>
      <w:marLeft w:val="0"/>
      <w:marRight w:val="0"/>
      <w:marTop w:val="0"/>
      <w:marBottom w:val="0"/>
      <w:divBdr>
        <w:top w:val="none" w:sz="0" w:space="0" w:color="auto"/>
        <w:left w:val="none" w:sz="0" w:space="0" w:color="auto"/>
        <w:bottom w:val="none" w:sz="0" w:space="0" w:color="auto"/>
        <w:right w:val="none" w:sz="0" w:space="0" w:color="auto"/>
      </w:divBdr>
    </w:div>
    <w:div w:id="351952461">
      <w:bodyDiv w:val="1"/>
      <w:marLeft w:val="0"/>
      <w:marRight w:val="0"/>
      <w:marTop w:val="0"/>
      <w:marBottom w:val="0"/>
      <w:divBdr>
        <w:top w:val="none" w:sz="0" w:space="0" w:color="auto"/>
        <w:left w:val="none" w:sz="0" w:space="0" w:color="auto"/>
        <w:bottom w:val="none" w:sz="0" w:space="0" w:color="auto"/>
        <w:right w:val="none" w:sz="0" w:space="0" w:color="auto"/>
      </w:divBdr>
    </w:div>
    <w:div w:id="371149690">
      <w:bodyDiv w:val="1"/>
      <w:marLeft w:val="0"/>
      <w:marRight w:val="0"/>
      <w:marTop w:val="0"/>
      <w:marBottom w:val="0"/>
      <w:divBdr>
        <w:top w:val="none" w:sz="0" w:space="0" w:color="auto"/>
        <w:left w:val="none" w:sz="0" w:space="0" w:color="auto"/>
        <w:bottom w:val="none" w:sz="0" w:space="0" w:color="auto"/>
        <w:right w:val="none" w:sz="0" w:space="0" w:color="auto"/>
      </w:divBdr>
    </w:div>
    <w:div w:id="432213107">
      <w:bodyDiv w:val="1"/>
      <w:marLeft w:val="0"/>
      <w:marRight w:val="0"/>
      <w:marTop w:val="0"/>
      <w:marBottom w:val="0"/>
      <w:divBdr>
        <w:top w:val="none" w:sz="0" w:space="0" w:color="auto"/>
        <w:left w:val="none" w:sz="0" w:space="0" w:color="auto"/>
        <w:bottom w:val="none" w:sz="0" w:space="0" w:color="auto"/>
        <w:right w:val="none" w:sz="0" w:space="0" w:color="auto"/>
      </w:divBdr>
    </w:div>
    <w:div w:id="474762871">
      <w:bodyDiv w:val="1"/>
      <w:marLeft w:val="0"/>
      <w:marRight w:val="0"/>
      <w:marTop w:val="0"/>
      <w:marBottom w:val="0"/>
      <w:divBdr>
        <w:top w:val="none" w:sz="0" w:space="0" w:color="auto"/>
        <w:left w:val="none" w:sz="0" w:space="0" w:color="auto"/>
        <w:bottom w:val="none" w:sz="0" w:space="0" w:color="auto"/>
        <w:right w:val="none" w:sz="0" w:space="0" w:color="auto"/>
      </w:divBdr>
    </w:div>
    <w:div w:id="488785575">
      <w:bodyDiv w:val="1"/>
      <w:marLeft w:val="0"/>
      <w:marRight w:val="0"/>
      <w:marTop w:val="0"/>
      <w:marBottom w:val="0"/>
      <w:divBdr>
        <w:top w:val="none" w:sz="0" w:space="0" w:color="auto"/>
        <w:left w:val="none" w:sz="0" w:space="0" w:color="auto"/>
        <w:bottom w:val="none" w:sz="0" w:space="0" w:color="auto"/>
        <w:right w:val="none" w:sz="0" w:space="0" w:color="auto"/>
      </w:divBdr>
    </w:div>
    <w:div w:id="500119654">
      <w:bodyDiv w:val="1"/>
      <w:marLeft w:val="0"/>
      <w:marRight w:val="0"/>
      <w:marTop w:val="0"/>
      <w:marBottom w:val="0"/>
      <w:divBdr>
        <w:top w:val="none" w:sz="0" w:space="0" w:color="auto"/>
        <w:left w:val="none" w:sz="0" w:space="0" w:color="auto"/>
        <w:bottom w:val="none" w:sz="0" w:space="0" w:color="auto"/>
        <w:right w:val="none" w:sz="0" w:space="0" w:color="auto"/>
      </w:divBdr>
    </w:div>
    <w:div w:id="520584116">
      <w:bodyDiv w:val="1"/>
      <w:marLeft w:val="0"/>
      <w:marRight w:val="0"/>
      <w:marTop w:val="0"/>
      <w:marBottom w:val="0"/>
      <w:divBdr>
        <w:top w:val="none" w:sz="0" w:space="0" w:color="auto"/>
        <w:left w:val="none" w:sz="0" w:space="0" w:color="auto"/>
        <w:bottom w:val="none" w:sz="0" w:space="0" w:color="auto"/>
        <w:right w:val="none" w:sz="0" w:space="0" w:color="auto"/>
      </w:divBdr>
    </w:div>
    <w:div w:id="560410255">
      <w:bodyDiv w:val="1"/>
      <w:marLeft w:val="0"/>
      <w:marRight w:val="0"/>
      <w:marTop w:val="0"/>
      <w:marBottom w:val="0"/>
      <w:divBdr>
        <w:top w:val="none" w:sz="0" w:space="0" w:color="auto"/>
        <w:left w:val="none" w:sz="0" w:space="0" w:color="auto"/>
        <w:bottom w:val="none" w:sz="0" w:space="0" w:color="auto"/>
        <w:right w:val="none" w:sz="0" w:space="0" w:color="auto"/>
      </w:divBdr>
    </w:div>
    <w:div w:id="564336547">
      <w:bodyDiv w:val="1"/>
      <w:marLeft w:val="0"/>
      <w:marRight w:val="0"/>
      <w:marTop w:val="0"/>
      <w:marBottom w:val="0"/>
      <w:divBdr>
        <w:top w:val="none" w:sz="0" w:space="0" w:color="auto"/>
        <w:left w:val="none" w:sz="0" w:space="0" w:color="auto"/>
        <w:bottom w:val="none" w:sz="0" w:space="0" w:color="auto"/>
        <w:right w:val="none" w:sz="0" w:space="0" w:color="auto"/>
      </w:divBdr>
    </w:div>
    <w:div w:id="599065693">
      <w:bodyDiv w:val="1"/>
      <w:marLeft w:val="0"/>
      <w:marRight w:val="0"/>
      <w:marTop w:val="0"/>
      <w:marBottom w:val="0"/>
      <w:divBdr>
        <w:top w:val="none" w:sz="0" w:space="0" w:color="auto"/>
        <w:left w:val="none" w:sz="0" w:space="0" w:color="auto"/>
        <w:bottom w:val="none" w:sz="0" w:space="0" w:color="auto"/>
        <w:right w:val="none" w:sz="0" w:space="0" w:color="auto"/>
      </w:divBdr>
    </w:div>
    <w:div w:id="683675426">
      <w:bodyDiv w:val="1"/>
      <w:marLeft w:val="0"/>
      <w:marRight w:val="0"/>
      <w:marTop w:val="0"/>
      <w:marBottom w:val="0"/>
      <w:divBdr>
        <w:top w:val="none" w:sz="0" w:space="0" w:color="auto"/>
        <w:left w:val="none" w:sz="0" w:space="0" w:color="auto"/>
        <w:bottom w:val="none" w:sz="0" w:space="0" w:color="auto"/>
        <w:right w:val="none" w:sz="0" w:space="0" w:color="auto"/>
      </w:divBdr>
    </w:div>
    <w:div w:id="805047878">
      <w:bodyDiv w:val="1"/>
      <w:marLeft w:val="0"/>
      <w:marRight w:val="0"/>
      <w:marTop w:val="0"/>
      <w:marBottom w:val="0"/>
      <w:divBdr>
        <w:top w:val="none" w:sz="0" w:space="0" w:color="auto"/>
        <w:left w:val="none" w:sz="0" w:space="0" w:color="auto"/>
        <w:bottom w:val="none" w:sz="0" w:space="0" w:color="auto"/>
        <w:right w:val="none" w:sz="0" w:space="0" w:color="auto"/>
      </w:divBdr>
    </w:div>
    <w:div w:id="889607612">
      <w:bodyDiv w:val="1"/>
      <w:marLeft w:val="0"/>
      <w:marRight w:val="0"/>
      <w:marTop w:val="0"/>
      <w:marBottom w:val="0"/>
      <w:divBdr>
        <w:top w:val="none" w:sz="0" w:space="0" w:color="auto"/>
        <w:left w:val="none" w:sz="0" w:space="0" w:color="auto"/>
        <w:bottom w:val="none" w:sz="0" w:space="0" w:color="auto"/>
        <w:right w:val="none" w:sz="0" w:space="0" w:color="auto"/>
      </w:divBdr>
    </w:div>
    <w:div w:id="904099415">
      <w:bodyDiv w:val="1"/>
      <w:marLeft w:val="0"/>
      <w:marRight w:val="0"/>
      <w:marTop w:val="0"/>
      <w:marBottom w:val="0"/>
      <w:divBdr>
        <w:top w:val="none" w:sz="0" w:space="0" w:color="auto"/>
        <w:left w:val="none" w:sz="0" w:space="0" w:color="auto"/>
        <w:bottom w:val="none" w:sz="0" w:space="0" w:color="auto"/>
        <w:right w:val="none" w:sz="0" w:space="0" w:color="auto"/>
      </w:divBdr>
    </w:div>
    <w:div w:id="931013433">
      <w:bodyDiv w:val="1"/>
      <w:marLeft w:val="0"/>
      <w:marRight w:val="0"/>
      <w:marTop w:val="0"/>
      <w:marBottom w:val="0"/>
      <w:divBdr>
        <w:top w:val="none" w:sz="0" w:space="0" w:color="auto"/>
        <w:left w:val="none" w:sz="0" w:space="0" w:color="auto"/>
        <w:bottom w:val="none" w:sz="0" w:space="0" w:color="auto"/>
        <w:right w:val="none" w:sz="0" w:space="0" w:color="auto"/>
      </w:divBdr>
    </w:div>
    <w:div w:id="1044910366">
      <w:bodyDiv w:val="1"/>
      <w:marLeft w:val="0"/>
      <w:marRight w:val="0"/>
      <w:marTop w:val="0"/>
      <w:marBottom w:val="0"/>
      <w:divBdr>
        <w:top w:val="none" w:sz="0" w:space="0" w:color="auto"/>
        <w:left w:val="none" w:sz="0" w:space="0" w:color="auto"/>
        <w:bottom w:val="none" w:sz="0" w:space="0" w:color="auto"/>
        <w:right w:val="none" w:sz="0" w:space="0" w:color="auto"/>
      </w:divBdr>
    </w:div>
    <w:div w:id="1049305524">
      <w:bodyDiv w:val="1"/>
      <w:marLeft w:val="0"/>
      <w:marRight w:val="0"/>
      <w:marTop w:val="0"/>
      <w:marBottom w:val="0"/>
      <w:divBdr>
        <w:top w:val="none" w:sz="0" w:space="0" w:color="auto"/>
        <w:left w:val="none" w:sz="0" w:space="0" w:color="auto"/>
        <w:bottom w:val="none" w:sz="0" w:space="0" w:color="auto"/>
        <w:right w:val="none" w:sz="0" w:space="0" w:color="auto"/>
      </w:divBdr>
    </w:div>
    <w:div w:id="1051424994">
      <w:bodyDiv w:val="1"/>
      <w:marLeft w:val="0"/>
      <w:marRight w:val="0"/>
      <w:marTop w:val="0"/>
      <w:marBottom w:val="0"/>
      <w:divBdr>
        <w:top w:val="none" w:sz="0" w:space="0" w:color="auto"/>
        <w:left w:val="none" w:sz="0" w:space="0" w:color="auto"/>
        <w:bottom w:val="none" w:sz="0" w:space="0" w:color="auto"/>
        <w:right w:val="none" w:sz="0" w:space="0" w:color="auto"/>
      </w:divBdr>
    </w:div>
    <w:div w:id="1091118723">
      <w:bodyDiv w:val="1"/>
      <w:marLeft w:val="0"/>
      <w:marRight w:val="0"/>
      <w:marTop w:val="0"/>
      <w:marBottom w:val="0"/>
      <w:divBdr>
        <w:top w:val="none" w:sz="0" w:space="0" w:color="auto"/>
        <w:left w:val="none" w:sz="0" w:space="0" w:color="auto"/>
        <w:bottom w:val="none" w:sz="0" w:space="0" w:color="auto"/>
        <w:right w:val="none" w:sz="0" w:space="0" w:color="auto"/>
      </w:divBdr>
    </w:div>
    <w:div w:id="1127430914">
      <w:bodyDiv w:val="1"/>
      <w:marLeft w:val="0"/>
      <w:marRight w:val="0"/>
      <w:marTop w:val="0"/>
      <w:marBottom w:val="0"/>
      <w:divBdr>
        <w:top w:val="none" w:sz="0" w:space="0" w:color="auto"/>
        <w:left w:val="none" w:sz="0" w:space="0" w:color="auto"/>
        <w:bottom w:val="none" w:sz="0" w:space="0" w:color="auto"/>
        <w:right w:val="none" w:sz="0" w:space="0" w:color="auto"/>
      </w:divBdr>
    </w:div>
    <w:div w:id="1137064148">
      <w:bodyDiv w:val="1"/>
      <w:marLeft w:val="0"/>
      <w:marRight w:val="0"/>
      <w:marTop w:val="0"/>
      <w:marBottom w:val="0"/>
      <w:divBdr>
        <w:top w:val="none" w:sz="0" w:space="0" w:color="auto"/>
        <w:left w:val="none" w:sz="0" w:space="0" w:color="auto"/>
        <w:bottom w:val="none" w:sz="0" w:space="0" w:color="auto"/>
        <w:right w:val="none" w:sz="0" w:space="0" w:color="auto"/>
      </w:divBdr>
    </w:div>
    <w:div w:id="1140073254">
      <w:bodyDiv w:val="1"/>
      <w:marLeft w:val="0"/>
      <w:marRight w:val="0"/>
      <w:marTop w:val="0"/>
      <w:marBottom w:val="0"/>
      <w:divBdr>
        <w:top w:val="none" w:sz="0" w:space="0" w:color="auto"/>
        <w:left w:val="none" w:sz="0" w:space="0" w:color="auto"/>
        <w:bottom w:val="none" w:sz="0" w:space="0" w:color="auto"/>
        <w:right w:val="none" w:sz="0" w:space="0" w:color="auto"/>
      </w:divBdr>
    </w:div>
    <w:div w:id="1290892257">
      <w:bodyDiv w:val="1"/>
      <w:marLeft w:val="0"/>
      <w:marRight w:val="0"/>
      <w:marTop w:val="0"/>
      <w:marBottom w:val="0"/>
      <w:divBdr>
        <w:top w:val="none" w:sz="0" w:space="0" w:color="auto"/>
        <w:left w:val="none" w:sz="0" w:space="0" w:color="auto"/>
        <w:bottom w:val="none" w:sz="0" w:space="0" w:color="auto"/>
        <w:right w:val="none" w:sz="0" w:space="0" w:color="auto"/>
      </w:divBdr>
    </w:div>
    <w:div w:id="1390305763">
      <w:bodyDiv w:val="1"/>
      <w:marLeft w:val="0"/>
      <w:marRight w:val="0"/>
      <w:marTop w:val="0"/>
      <w:marBottom w:val="0"/>
      <w:divBdr>
        <w:top w:val="none" w:sz="0" w:space="0" w:color="auto"/>
        <w:left w:val="none" w:sz="0" w:space="0" w:color="auto"/>
        <w:bottom w:val="none" w:sz="0" w:space="0" w:color="auto"/>
        <w:right w:val="none" w:sz="0" w:space="0" w:color="auto"/>
      </w:divBdr>
    </w:div>
    <w:div w:id="1406878243">
      <w:bodyDiv w:val="1"/>
      <w:marLeft w:val="0"/>
      <w:marRight w:val="0"/>
      <w:marTop w:val="0"/>
      <w:marBottom w:val="0"/>
      <w:divBdr>
        <w:top w:val="none" w:sz="0" w:space="0" w:color="auto"/>
        <w:left w:val="none" w:sz="0" w:space="0" w:color="auto"/>
        <w:bottom w:val="none" w:sz="0" w:space="0" w:color="auto"/>
        <w:right w:val="none" w:sz="0" w:space="0" w:color="auto"/>
      </w:divBdr>
    </w:div>
    <w:div w:id="1415325689">
      <w:bodyDiv w:val="1"/>
      <w:marLeft w:val="0"/>
      <w:marRight w:val="0"/>
      <w:marTop w:val="0"/>
      <w:marBottom w:val="0"/>
      <w:divBdr>
        <w:top w:val="none" w:sz="0" w:space="0" w:color="auto"/>
        <w:left w:val="none" w:sz="0" w:space="0" w:color="auto"/>
        <w:bottom w:val="none" w:sz="0" w:space="0" w:color="auto"/>
        <w:right w:val="none" w:sz="0" w:space="0" w:color="auto"/>
      </w:divBdr>
    </w:div>
    <w:div w:id="1446078109">
      <w:bodyDiv w:val="1"/>
      <w:marLeft w:val="0"/>
      <w:marRight w:val="0"/>
      <w:marTop w:val="0"/>
      <w:marBottom w:val="0"/>
      <w:divBdr>
        <w:top w:val="none" w:sz="0" w:space="0" w:color="auto"/>
        <w:left w:val="none" w:sz="0" w:space="0" w:color="auto"/>
        <w:bottom w:val="none" w:sz="0" w:space="0" w:color="auto"/>
        <w:right w:val="none" w:sz="0" w:space="0" w:color="auto"/>
      </w:divBdr>
    </w:div>
    <w:div w:id="1446851657">
      <w:bodyDiv w:val="1"/>
      <w:marLeft w:val="0"/>
      <w:marRight w:val="0"/>
      <w:marTop w:val="0"/>
      <w:marBottom w:val="0"/>
      <w:divBdr>
        <w:top w:val="none" w:sz="0" w:space="0" w:color="auto"/>
        <w:left w:val="none" w:sz="0" w:space="0" w:color="auto"/>
        <w:bottom w:val="none" w:sz="0" w:space="0" w:color="auto"/>
        <w:right w:val="none" w:sz="0" w:space="0" w:color="auto"/>
      </w:divBdr>
    </w:div>
    <w:div w:id="1485782715">
      <w:bodyDiv w:val="1"/>
      <w:marLeft w:val="0"/>
      <w:marRight w:val="0"/>
      <w:marTop w:val="0"/>
      <w:marBottom w:val="0"/>
      <w:divBdr>
        <w:top w:val="none" w:sz="0" w:space="0" w:color="auto"/>
        <w:left w:val="none" w:sz="0" w:space="0" w:color="auto"/>
        <w:bottom w:val="none" w:sz="0" w:space="0" w:color="auto"/>
        <w:right w:val="none" w:sz="0" w:space="0" w:color="auto"/>
      </w:divBdr>
    </w:div>
    <w:div w:id="1533835125">
      <w:bodyDiv w:val="1"/>
      <w:marLeft w:val="0"/>
      <w:marRight w:val="0"/>
      <w:marTop w:val="0"/>
      <w:marBottom w:val="0"/>
      <w:divBdr>
        <w:top w:val="none" w:sz="0" w:space="0" w:color="auto"/>
        <w:left w:val="none" w:sz="0" w:space="0" w:color="auto"/>
        <w:bottom w:val="none" w:sz="0" w:space="0" w:color="auto"/>
        <w:right w:val="none" w:sz="0" w:space="0" w:color="auto"/>
      </w:divBdr>
    </w:div>
    <w:div w:id="1552694697">
      <w:bodyDiv w:val="1"/>
      <w:marLeft w:val="0"/>
      <w:marRight w:val="0"/>
      <w:marTop w:val="0"/>
      <w:marBottom w:val="0"/>
      <w:divBdr>
        <w:top w:val="none" w:sz="0" w:space="0" w:color="auto"/>
        <w:left w:val="none" w:sz="0" w:space="0" w:color="auto"/>
        <w:bottom w:val="none" w:sz="0" w:space="0" w:color="auto"/>
        <w:right w:val="none" w:sz="0" w:space="0" w:color="auto"/>
      </w:divBdr>
    </w:div>
    <w:div w:id="1558081580">
      <w:bodyDiv w:val="1"/>
      <w:marLeft w:val="0"/>
      <w:marRight w:val="0"/>
      <w:marTop w:val="0"/>
      <w:marBottom w:val="0"/>
      <w:divBdr>
        <w:top w:val="none" w:sz="0" w:space="0" w:color="auto"/>
        <w:left w:val="none" w:sz="0" w:space="0" w:color="auto"/>
        <w:bottom w:val="none" w:sz="0" w:space="0" w:color="auto"/>
        <w:right w:val="none" w:sz="0" w:space="0" w:color="auto"/>
      </w:divBdr>
    </w:div>
    <w:div w:id="1564607342">
      <w:bodyDiv w:val="1"/>
      <w:marLeft w:val="0"/>
      <w:marRight w:val="0"/>
      <w:marTop w:val="0"/>
      <w:marBottom w:val="0"/>
      <w:divBdr>
        <w:top w:val="none" w:sz="0" w:space="0" w:color="auto"/>
        <w:left w:val="none" w:sz="0" w:space="0" w:color="auto"/>
        <w:bottom w:val="none" w:sz="0" w:space="0" w:color="auto"/>
        <w:right w:val="none" w:sz="0" w:space="0" w:color="auto"/>
      </w:divBdr>
    </w:div>
    <w:div w:id="1567490531">
      <w:bodyDiv w:val="1"/>
      <w:marLeft w:val="0"/>
      <w:marRight w:val="0"/>
      <w:marTop w:val="0"/>
      <w:marBottom w:val="0"/>
      <w:divBdr>
        <w:top w:val="none" w:sz="0" w:space="0" w:color="auto"/>
        <w:left w:val="none" w:sz="0" w:space="0" w:color="auto"/>
        <w:bottom w:val="none" w:sz="0" w:space="0" w:color="auto"/>
        <w:right w:val="none" w:sz="0" w:space="0" w:color="auto"/>
      </w:divBdr>
    </w:div>
    <w:div w:id="1592658614">
      <w:bodyDiv w:val="1"/>
      <w:marLeft w:val="0"/>
      <w:marRight w:val="0"/>
      <w:marTop w:val="0"/>
      <w:marBottom w:val="0"/>
      <w:divBdr>
        <w:top w:val="none" w:sz="0" w:space="0" w:color="auto"/>
        <w:left w:val="none" w:sz="0" w:space="0" w:color="auto"/>
        <w:bottom w:val="none" w:sz="0" w:space="0" w:color="auto"/>
        <w:right w:val="none" w:sz="0" w:space="0" w:color="auto"/>
      </w:divBdr>
    </w:div>
    <w:div w:id="1592664526">
      <w:bodyDiv w:val="1"/>
      <w:marLeft w:val="0"/>
      <w:marRight w:val="0"/>
      <w:marTop w:val="0"/>
      <w:marBottom w:val="0"/>
      <w:divBdr>
        <w:top w:val="none" w:sz="0" w:space="0" w:color="auto"/>
        <w:left w:val="none" w:sz="0" w:space="0" w:color="auto"/>
        <w:bottom w:val="none" w:sz="0" w:space="0" w:color="auto"/>
        <w:right w:val="none" w:sz="0" w:space="0" w:color="auto"/>
      </w:divBdr>
    </w:div>
    <w:div w:id="1617978926">
      <w:bodyDiv w:val="1"/>
      <w:marLeft w:val="0"/>
      <w:marRight w:val="0"/>
      <w:marTop w:val="0"/>
      <w:marBottom w:val="0"/>
      <w:divBdr>
        <w:top w:val="none" w:sz="0" w:space="0" w:color="auto"/>
        <w:left w:val="none" w:sz="0" w:space="0" w:color="auto"/>
        <w:bottom w:val="none" w:sz="0" w:space="0" w:color="auto"/>
        <w:right w:val="none" w:sz="0" w:space="0" w:color="auto"/>
      </w:divBdr>
    </w:div>
    <w:div w:id="1628317444">
      <w:bodyDiv w:val="1"/>
      <w:marLeft w:val="0"/>
      <w:marRight w:val="0"/>
      <w:marTop w:val="0"/>
      <w:marBottom w:val="0"/>
      <w:divBdr>
        <w:top w:val="none" w:sz="0" w:space="0" w:color="auto"/>
        <w:left w:val="none" w:sz="0" w:space="0" w:color="auto"/>
        <w:bottom w:val="none" w:sz="0" w:space="0" w:color="auto"/>
        <w:right w:val="none" w:sz="0" w:space="0" w:color="auto"/>
      </w:divBdr>
    </w:div>
    <w:div w:id="1641568169">
      <w:bodyDiv w:val="1"/>
      <w:marLeft w:val="0"/>
      <w:marRight w:val="0"/>
      <w:marTop w:val="0"/>
      <w:marBottom w:val="0"/>
      <w:divBdr>
        <w:top w:val="none" w:sz="0" w:space="0" w:color="auto"/>
        <w:left w:val="none" w:sz="0" w:space="0" w:color="auto"/>
        <w:bottom w:val="none" w:sz="0" w:space="0" w:color="auto"/>
        <w:right w:val="none" w:sz="0" w:space="0" w:color="auto"/>
      </w:divBdr>
    </w:div>
    <w:div w:id="1699893390">
      <w:bodyDiv w:val="1"/>
      <w:marLeft w:val="0"/>
      <w:marRight w:val="0"/>
      <w:marTop w:val="0"/>
      <w:marBottom w:val="0"/>
      <w:divBdr>
        <w:top w:val="none" w:sz="0" w:space="0" w:color="auto"/>
        <w:left w:val="none" w:sz="0" w:space="0" w:color="auto"/>
        <w:bottom w:val="none" w:sz="0" w:space="0" w:color="auto"/>
        <w:right w:val="none" w:sz="0" w:space="0" w:color="auto"/>
      </w:divBdr>
    </w:div>
    <w:div w:id="1714042523">
      <w:bodyDiv w:val="1"/>
      <w:marLeft w:val="0"/>
      <w:marRight w:val="0"/>
      <w:marTop w:val="0"/>
      <w:marBottom w:val="0"/>
      <w:divBdr>
        <w:top w:val="none" w:sz="0" w:space="0" w:color="auto"/>
        <w:left w:val="none" w:sz="0" w:space="0" w:color="auto"/>
        <w:bottom w:val="none" w:sz="0" w:space="0" w:color="auto"/>
        <w:right w:val="none" w:sz="0" w:space="0" w:color="auto"/>
      </w:divBdr>
    </w:div>
    <w:div w:id="1723479899">
      <w:bodyDiv w:val="1"/>
      <w:marLeft w:val="0"/>
      <w:marRight w:val="0"/>
      <w:marTop w:val="0"/>
      <w:marBottom w:val="0"/>
      <w:divBdr>
        <w:top w:val="none" w:sz="0" w:space="0" w:color="auto"/>
        <w:left w:val="none" w:sz="0" w:space="0" w:color="auto"/>
        <w:bottom w:val="none" w:sz="0" w:space="0" w:color="auto"/>
        <w:right w:val="none" w:sz="0" w:space="0" w:color="auto"/>
      </w:divBdr>
    </w:div>
    <w:div w:id="1753701301">
      <w:bodyDiv w:val="1"/>
      <w:marLeft w:val="0"/>
      <w:marRight w:val="0"/>
      <w:marTop w:val="0"/>
      <w:marBottom w:val="0"/>
      <w:divBdr>
        <w:top w:val="none" w:sz="0" w:space="0" w:color="auto"/>
        <w:left w:val="none" w:sz="0" w:space="0" w:color="auto"/>
        <w:bottom w:val="none" w:sz="0" w:space="0" w:color="auto"/>
        <w:right w:val="none" w:sz="0" w:space="0" w:color="auto"/>
      </w:divBdr>
    </w:div>
    <w:div w:id="1867714760">
      <w:bodyDiv w:val="1"/>
      <w:marLeft w:val="0"/>
      <w:marRight w:val="0"/>
      <w:marTop w:val="0"/>
      <w:marBottom w:val="0"/>
      <w:divBdr>
        <w:top w:val="none" w:sz="0" w:space="0" w:color="auto"/>
        <w:left w:val="none" w:sz="0" w:space="0" w:color="auto"/>
        <w:bottom w:val="none" w:sz="0" w:space="0" w:color="auto"/>
        <w:right w:val="none" w:sz="0" w:space="0" w:color="auto"/>
      </w:divBdr>
    </w:div>
    <w:div w:id="1944605645">
      <w:bodyDiv w:val="1"/>
      <w:marLeft w:val="0"/>
      <w:marRight w:val="0"/>
      <w:marTop w:val="0"/>
      <w:marBottom w:val="0"/>
      <w:divBdr>
        <w:top w:val="none" w:sz="0" w:space="0" w:color="auto"/>
        <w:left w:val="none" w:sz="0" w:space="0" w:color="auto"/>
        <w:bottom w:val="none" w:sz="0" w:space="0" w:color="auto"/>
        <w:right w:val="none" w:sz="0" w:space="0" w:color="auto"/>
      </w:divBdr>
    </w:div>
    <w:div w:id="1975715940">
      <w:bodyDiv w:val="1"/>
      <w:marLeft w:val="0"/>
      <w:marRight w:val="0"/>
      <w:marTop w:val="0"/>
      <w:marBottom w:val="0"/>
      <w:divBdr>
        <w:top w:val="none" w:sz="0" w:space="0" w:color="auto"/>
        <w:left w:val="none" w:sz="0" w:space="0" w:color="auto"/>
        <w:bottom w:val="none" w:sz="0" w:space="0" w:color="auto"/>
        <w:right w:val="none" w:sz="0" w:space="0" w:color="auto"/>
      </w:divBdr>
    </w:div>
    <w:div w:id="1975870665">
      <w:bodyDiv w:val="1"/>
      <w:marLeft w:val="0"/>
      <w:marRight w:val="0"/>
      <w:marTop w:val="0"/>
      <w:marBottom w:val="0"/>
      <w:divBdr>
        <w:top w:val="none" w:sz="0" w:space="0" w:color="auto"/>
        <w:left w:val="none" w:sz="0" w:space="0" w:color="auto"/>
        <w:bottom w:val="none" w:sz="0" w:space="0" w:color="auto"/>
        <w:right w:val="none" w:sz="0" w:space="0" w:color="auto"/>
      </w:divBdr>
    </w:div>
    <w:div w:id="1983851624">
      <w:bodyDiv w:val="1"/>
      <w:marLeft w:val="0"/>
      <w:marRight w:val="0"/>
      <w:marTop w:val="0"/>
      <w:marBottom w:val="0"/>
      <w:divBdr>
        <w:top w:val="none" w:sz="0" w:space="0" w:color="auto"/>
        <w:left w:val="none" w:sz="0" w:space="0" w:color="auto"/>
        <w:bottom w:val="none" w:sz="0" w:space="0" w:color="auto"/>
        <w:right w:val="none" w:sz="0" w:space="0" w:color="auto"/>
      </w:divBdr>
      <w:divsChild>
        <w:div w:id="1835225223">
          <w:marLeft w:val="0"/>
          <w:marRight w:val="0"/>
          <w:marTop w:val="0"/>
          <w:marBottom w:val="0"/>
          <w:divBdr>
            <w:top w:val="none" w:sz="0" w:space="0" w:color="auto"/>
            <w:left w:val="none" w:sz="0" w:space="0" w:color="auto"/>
            <w:bottom w:val="none" w:sz="0" w:space="0" w:color="auto"/>
            <w:right w:val="none" w:sz="0" w:space="0" w:color="auto"/>
          </w:divBdr>
          <w:divsChild>
            <w:div w:id="1156610359">
              <w:marLeft w:val="0"/>
              <w:marRight w:val="0"/>
              <w:marTop w:val="0"/>
              <w:marBottom w:val="0"/>
              <w:divBdr>
                <w:top w:val="none" w:sz="0" w:space="0" w:color="auto"/>
                <w:left w:val="none" w:sz="0" w:space="0" w:color="auto"/>
                <w:bottom w:val="none" w:sz="0" w:space="0" w:color="auto"/>
                <w:right w:val="none" w:sz="0" w:space="0" w:color="auto"/>
              </w:divBdr>
            </w:div>
          </w:divsChild>
        </w:div>
        <w:div w:id="1579055219">
          <w:marLeft w:val="0"/>
          <w:marRight w:val="0"/>
          <w:marTop w:val="0"/>
          <w:marBottom w:val="0"/>
          <w:divBdr>
            <w:top w:val="none" w:sz="0" w:space="0" w:color="auto"/>
            <w:left w:val="none" w:sz="0" w:space="0" w:color="auto"/>
            <w:bottom w:val="none" w:sz="0" w:space="0" w:color="auto"/>
            <w:right w:val="none" w:sz="0" w:space="0" w:color="auto"/>
          </w:divBdr>
          <w:divsChild>
            <w:div w:id="1633248132">
              <w:marLeft w:val="0"/>
              <w:marRight w:val="0"/>
              <w:marTop w:val="0"/>
              <w:marBottom w:val="0"/>
              <w:divBdr>
                <w:top w:val="none" w:sz="0" w:space="0" w:color="auto"/>
                <w:left w:val="none" w:sz="0" w:space="0" w:color="auto"/>
                <w:bottom w:val="none" w:sz="0" w:space="0" w:color="auto"/>
                <w:right w:val="none" w:sz="0" w:space="0" w:color="auto"/>
              </w:divBdr>
            </w:div>
            <w:div w:id="495922355">
              <w:marLeft w:val="0"/>
              <w:marRight w:val="0"/>
              <w:marTop w:val="0"/>
              <w:marBottom w:val="0"/>
              <w:divBdr>
                <w:top w:val="none" w:sz="0" w:space="0" w:color="auto"/>
                <w:left w:val="none" w:sz="0" w:space="0" w:color="auto"/>
                <w:bottom w:val="none" w:sz="0" w:space="0" w:color="auto"/>
                <w:right w:val="none" w:sz="0" w:space="0" w:color="auto"/>
              </w:divBdr>
              <w:divsChild>
                <w:div w:id="321785533">
                  <w:marLeft w:val="0"/>
                  <w:marRight w:val="0"/>
                  <w:marTop w:val="0"/>
                  <w:marBottom w:val="0"/>
                  <w:divBdr>
                    <w:top w:val="none" w:sz="0" w:space="0" w:color="auto"/>
                    <w:left w:val="none" w:sz="0" w:space="0" w:color="auto"/>
                    <w:bottom w:val="none" w:sz="0" w:space="0" w:color="auto"/>
                    <w:right w:val="none" w:sz="0" w:space="0" w:color="auto"/>
                  </w:divBdr>
                  <w:divsChild>
                    <w:div w:id="1707296483">
                      <w:marLeft w:val="0"/>
                      <w:marRight w:val="0"/>
                      <w:marTop w:val="0"/>
                      <w:marBottom w:val="0"/>
                      <w:divBdr>
                        <w:top w:val="none" w:sz="0" w:space="0" w:color="auto"/>
                        <w:left w:val="none" w:sz="0" w:space="0" w:color="auto"/>
                        <w:bottom w:val="none" w:sz="0" w:space="0" w:color="auto"/>
                        <w:right w:val="none" w:sz="0" w:space="0" w:color="auto"/>
                      </w:divBdr>
                    </w:div>
                  </w:divsChild>
                </w:div>
                <w:div w:id="1732728387">
                  <w:marLeft w:val="0"/>
                  <w:marRight w:val="0"/>
                  <w:marTop w:val="0"/>
                  <w:marBottom w:val="0"/>
                  <w:divBdr>
                    <w:top w:val="none" w:sz="0" w:space="0" w:color="auto"/>
                    <w:left w:val="none" w:sz="0" w:space="0" w:color="auto"/>
                    <w:bottom w:val="none" w:sz="0" w:space="0" w:color="auto"/>
                    <w:right w:val="none" w:sz="0" w:space="0" w:color="auto"/>
                  </w:divBdr>
                  <w:divsChild>
                    <w:div w:id="1965846455">
                      <w:marLeft w:val="0"/>
                      <w:marRight w:val="0"/>
                      <w:marTop w:val="0"/>
                      <w:marBottom w:val="0"/>
                      <w:divBdr>
                        <w:top w:val="none" w:sz="0" w:space="0" w:color="auto"/>
                        <w:left w:val="none" w:sz="0" w:space="0" w:color="auto"/>
                        <w:bottom w:val="none" w:sz="0" w:space="0" w:color="auto"/>
                        <w:right w:val="none" w:sz="0" w:space="0" w:color="auto"/>
                      </w:divBdr>
                    </w:div>
                  </w:divsChild>
                </w:div>
                <w:div w:id="1187402602">
                  <w:marLeft w:val="0"/>
                  <w:marRight w:val="0"/>
                  <w:marTop w:val="0"/>
                  <w:marBottom w:val="0"/>
                  <w:divBdr>
                    <w:top w:val="none" w:sz="0" w:space="0" w:color="auto"/>
                    <w:left w:val="none" w:sz="0" w:space="0" w:color="auto"/>
                    <w:bottom w:val="none" w:sz="0" w:space="0" w:color="auto"/>
                    <w:right w:val="none" w:sz="0" w:space="0" w:color="auto"/>
                  </w:divBdr>
                  <w:divsChild>
                    <w:div w:id="1469280589">
                      <w:marLeft w:val="0"/>
                      <w:marRight w:val="0"/>
                      <w:marTop w:val="0"/>
                      <w:marBottom w:val="0"/>
                      <w:divBdr>
                        <w:top w:val="none" w:sz="0" w:space="0" w:color="auto"/>
                        <w:left w:val="none" w:sz="0" w:space="0" w:color="auto"/>
                        <w:bottom w:val="none" w:sz="0" w:space="0" w:color="auto"/>
                        <w:right w:val="none" w:sz="0" w:space="0" w:color="auto"/>
                      </w:divBdr>
                    </w:div>
                  </w:divsChild>
                </w:div>
                <w:div w:id="1086918978">
                  <w:marLeft w:val="0"/>
                  <w:marRight w:val="0"/>
                  <w:marTop w:val="0"/>
                  <w:marBottom w:val="0"/>
                  <w:divBdr>
                    <w:top w:val="none" w:sz="0" w:space="0" w:color="auto"/>
                    <w:left w:val="none" w:sz="0" w:space="0" w:color="auto"/>
                    <w:bottom w:val="none" w:sz="0" w:space="0" w:color="auto"/>
                    <w:right w:val="none" w:sz="0" w:space="0" w:color="auto"/>
                  </w:divBdr>
                  <w:divsChild>
                    <w:div w:id="1019702007">
                      <w:marLeft w:val="0"/>
                      <w:marRight w:val="0"/>
                      <w:marTop w:val="0"/>
                      <w:marBottom w:val="0"/>
                      <w:divBdr>
                        <w:top w:val="none" w:sz="0" w:space="0" w:color="auto"/>
                        <w:left w:val="none" w:sz="0" w:space="0" w:color="auto"/>
                        <w:bottom w:val="none" w:sz="0" w:space="0" w:color="auto"/>
                        <w:right w:val="none" w:sz="0" w:space="0" w:color="auto"/>
                      </w:divBdr>
                    </w:div>
                  </w:divsChild>
                </w:div>
                <w:div w:id="1225484346">
                  <w:marLeft w:val="0"/>
                  <w:marRight w:val="0"/>
                  <w:marTop w:val="0"/>
                  <w:marBottom w:val="0"/>
                  <w:divBdr>
                    <w:top w:val="none" w:sz="0" w:space="0" w:color="auto"/>
                    <w:left w:val="none" w:sz="0" w:space="0" w:color="auto"/>
                    <w:bottom w:val="none" w:sz="0" w:space="0" w:color="auto"/>
                    <w:right w:val="none" w:sz="0" w:space="0" w:color="auto"/>
                  </w:divBdr>
                  <w:divsChild>
                    <w:div w:id="651759108">
                      <w:marLeft w:val="0"/>
                      <w:marRight w:val="0"/>
                      <w:marTop w:val="0"/>
                      <w:marBottom w:val="0"/>
                      <w:divBdr>
                        <w:top w:val="none" w:sz="0" w:space="0" w:color="auto"/>
                        <w:left w:val="none" w:sz="0" w:space="0" w:color="auto"/>
                        <w:bottom w:val="none" w:sz="0" w:space="0" w:color="auto"/>
                        <w:right w:val="none" w:sz="0" w:space="0" w:color="auto"/>
                      </w:divBdr>
                    </w:div>
                  </w:divsChild>
                </w:div>
                <w:div w:id="1788809697">
                  <w:marLeft w:val="0"/>
                  <w:marRight w:val="0"/>
                  <w:marTop w:val="0"/>
                  <w:marBottom w:val="0"/>
                  <w:divBdr>
                    <w:top w:val="none" w:sz="0" w:space="0" w:color="auto"/>
                    <w:left w:val="none" w:sz="0" w:space="0" w:color="auto"/>
                    <w:bottom w:val="none" w:sz="0" w:space="0" w:color="auto"/>
                    <w:right w:val="none" w:sz="0" w:space="0" w:color="auto"/>
                  </w:divBdr>
                  <w:divsChild>
                    <w:div w:id="641538613">
                      <w:marLeft w:val="0"/>
                      <w:marRight w:val="0"/>
                      <w:marTop w:val="0"/>
                      <w:marBottom w:val="0"/>
                      <w:divBdr>
                        <w:top w:val="none" w:sz="0" w:space="0" w:color="auto"/>
                        <w:left w:val="none" w:sz="0" w:space="0" w:color="auto"/>
                        <w:bottom w:val="none" w:sz="0" w:space="0" w:color="auto"/>
                        <w:right w:val="none" w:sz="0" w:space="0" w:color="auto"/>
                      </w:divBdr>
                    </w:div>
                  </w:divsChild>
                </w:div>
                <w:div w:id="438530766">
                  <w:marLeft w:val="0"/>
                  <w:marRight w:val="0"/>
                  <w:marTop w:val="0"/>
                  <w:marBottom w:val="0"/>
                  <w:divBdr>
                    <w:top w:val="none" w:sz="0" w:space="0" w:color="auto"/>
                    <w:left w:val="none" w:sz="0" w:space="0" w:color="auto"/>
                    <w:bottom w:val="none" w:sz="0" w:space="0" w:color="auto"/>
                    <w:right w:val="none" w:sz="0" w:space="0" w:color="auto"/>
                  </w:divBdr>
                  <w:divsChild>
                    <w:div w:id="2009097627">
                      <w:marLeft w:val="0"/>
                      <w:marRight w:val="0"/>
                      <w:marTop w:val="0"/>
                      <w:marBottom w:val="0"/>
                      <w:divBdr>
                        <w:top w:val="none" w:sz="0" w:space="0" w:color="auto"/>
                        <w:left w:val="none" w:sz="0" w:space="0" w:color="auto"/>
                        <w:bottom w:val="none" w:sz="0" w:space="0" w:color="auto"/>
                        <w:right w:val="none" w:sz="0" w:space="0" w:color="auto"/>
                      </w:divBdr>
                    </w:div>
                  </w:divsChild>
                </w:div>
                <w:div w:id="342441135">
                  <w:marLeft w:val="0"/>
                  <w:marRight w:val="0"/>
                  <w:marTop w:val="0"/>
                  <w:marBottom w:val="0"/>
                  <w:divBdr>
                    <w:top w:val="none" w:sz="0" w:space="0" w:color="auto"/>
                    <w:left w:val="none" w:sz="0" w:space="0" w:color="auto"/>
                    <w:bottom w:val="none" w:sz="0" w:space="0" w:color="auto"/>
                    <w:right w:val="none" w:sz="0" w:space="0" w:color="auto"/>
                  </w:divBdr>
                  <w:divsChild>
                    <w:div w:id="102462850">
                      <w:marLeft w:val="0"/>
                      <w:marRight w:val="0"/>
                      <w:marTop w:val="0"/>
                      <w:marBottom w:val="0"/>
                      <w:divBdr>
                        <w:top w:val="none" w:sz="0" w:space="0" w:color="auto"/>
                        <w:left w:val="none" w:sz="0" w:space="0" w:color="auto"/>
                        <w:bottom w:val="none" w:sz="0" w:space="0" w:color="auto"/>
                        <w:right w:val="none" w:sz="0" w:space="0" w:color="auto"/>
                      </w:divBdr>
                    </w:div>
                  </w:divsChild>
                </w:div>
                <w:div w:id="1960842602">
                  <w:marLeft w:val="0"/>
                  <w:marRight w:val="0"/>
                  <w:marTop w:val="0"/>
                  <w:marBottom w:val="0"/>
                  <w:divBdr>
                    <w:top w:val="none" w:sz="0" w:space="0" w:color="auto"/>
                    <w:left w:val="none" w:sz="0" w:space="0" w:color="auto"/>
                    <w:bottom w:val="none" w:sz="0" w:space="0" w:color="auto"/>
                    <w:right w:val="none" w:sz="0" w:space="0" w:color="auto"/>
                  </w:divBdr>
                  <w:divsChild>
                    <w:div w:id="297882566">
                      <w:marLeft w:val="0"/>
                      <w:marRight w:val="0"/>
                      <w:marTop w:val="0"/>
                      <w:marBottom w:val="0"/>
                      <w:divBdr>
                        <w:top w:val="none" w:sz="0" w:space="0" w:color="auto"/>
                        <w:left w:val="none" w:sz="0" w:space="0" w:color="auto"/>
                        <w:bottom w:val="none" w:sz="0" w:space="0" w:color="auto"/>
                        <w:right w:val="none" w:sz="0" w:space="0" w:color="auto"/>
                      </w:divBdr>
                    </w:div>
                  </w:divsChild>
                </w:div>
                <w:div w:id="1360662696">
                  <w:marLeft w:val="0"/>
                  <w:marRight w:val="0"/>
                  <w:marTop w:val="0"/>
                  <w:marBottom w:val="0"/>
                  <w:divBdr>
                    <w:top w:val="none" w:sz="0" w:space="0" w:color="auto"/>
                    <w:left w:val="none" w:sz="0" w:space="0" w:color="auto"/>
                    <w:bottom w:val="none" w:sz="0" w:space="0" w:color="auto"/>
                    <w:right w:val="none" w:sz="0" w:space="0" w:color="auto"/>
                  </w:divBdr>
                  <w:divsChild>
                    <w:div w:id="514152937">
                      <w:marLeft w:val="0"/>
                      <w:marRight w:val="0"/>
                      <w:marTop w:val="0"/>
                      <w:marBottom w:val="0"/>
                      <w:divBdr>
                        <w:top w:val="none" w:sz="0" w:space="0" w:color="auto"/>
                        <w:left w:val="none" w:sz="0" w:space="0" w:color="auto"/>
                        <w:bottom w:val="none" w:sz="0" w:space="0" w:color="auto"/>
                        <w:right w:val="none" w:sz="0" w:space="0" w:color="auto"/>
                      </w:divBdr>
                    </w:div>
                  </w:divsChild>
                </w:div>
                <w:div w:id="1117454780">
                  <w:marLeft w:val="0"/>
                  <w:marRight w:val="0"/>
                  <w:marTop w:val="0"/>
                  <w:marBottom w:val="0"/>
                  <w:divBdr>
                    <w:top w:val="none" w:sz="0" w:space="0" w:color="auto"/>
                    <w:left w:val="none" w:sz="0" w:space="0" w:color="auto"/>
                    <w:bottom w:val="none" w:sz="0" w:space="0" w:color="auto"/>
                    <w:right w:val="none" w:sz="0" w:space="0" w:color="auto"/>
                  </w:divBdr>
                  <w:divsChild>
                    <w:div w:id="2117367665">
                      <w:marLeft w:val="0"/>
                      <w:marRight w:val="0"/>
                      <w:marTop w:val="0"/>
                      <w:marBottom w:val="0"/>
                      <w:divBdr>
                        <w:top w:val="none" w:sz="0" w:space="0" w:color="auto"/>
                        <w:left w:val="none" w:sz="0" w:space="0" w:color="auto"/>
                        <w:bottom w:val="none" w:sz="0" w:space="0" w:color="auto"/>
                        <w:right w:val="none" w:sz="0" w:space="0" w:color="auto"/>
                      </w:divBdr>
                    </w:div>
                  </w:divsChild>
                </w:div>
                <w:div w:id="235866719">
                  <w:marLeft w:val="0"/>
                  <w:marRight w:val="0"/>
                  <w:marTop w:val="0"/>
                  <w:marBottom w:val="0"/>
                  <w:divBdr>
                    <w:top w:val="none" w:sz="0" w:space="0" w:color="auto"/>
                    <w:left w:val="none" w:sz="0" w:space="0" w:color="auto"/>
                    <w:bottom w:val="none" w:sz="0" w:space="0" w:color="auto"/>
                    <w:right w:val="none" w:sz="0" w:space="0" w:color="auto"/>
                  </w:divBdr>
                  <w:divsChild>
                    <w:div w:id="453908986">
                      <w:marLeft w:val="0"/>
                      <w:marRight w:val="0"/>
                      <w:marTop w:val="0"/>
                      <w:marBottom w:val="0"/>
                      <w:divBdr>
                        <w:top w:val="none" w:sz="0" w:space="0" w:color="auto"/>
                        <w:left w:val="none" w:sz="0" w:space="0" w:color="auto"/>
                        <w:bottom w:val="none" w:sz="0" w:space="0" w:color="auto"/>
                        <w:right w:val="none" w:sz="0" w:space="0" w:color="auto"/>
                      </w:divBdr>
                    </w:div>
                  </w:divsChild>
                </w:div>
                <w:div w:id="890729509">
                  <w:marLeft w:val="0"/>
                  <w:marRight w:val="0"/>
                  <w:marTop w:val="0"/>
                  <w:marBottom w:val="0"/>
                  <w:divBdr>
                    <w:top w:val="none" w:sz="0" w:space="0" w:color="auto"/>
                    <w:left w:val="none" w:sz="0" w:space="0" w:color="auto"/>
                    <w:bottom w:val="none" w:sz="0" w:space="0" w:color="auto"/>
                    <w:right w:val="none" w:sz="0" w:space="0" w:color="auto"/>
                  </w:divBdr>
                  <w:divsChild>
                    <w:div w:id="2020883545">
                      <w:marLeft w:val="0"/>
                      <w:marRight w:val="0"/>
                      <w:marTop w:val="0"/>
                      <w:marBottom w:val="0"/>
                      <w:divBdr>
                        <w:top w:val="none" w:sz="0" w:space="0" w:color="auto"/>
                        <w:left w:val="none" w:sz="0" w:space="0" w:color="auto"/>
                        <w:bottom w:val="none" w:sz="0" w:space="0" w:color="auto"/>
                        <w:right w:val="none" w:sz="0" w:space="0" w:color="auto"/>
                      </w:divBdr>
                    </w:div>
                  </w:divsChild>
                </w:div>
                <w:div w:id="1538352081">
                  <w:marLeft w:val="0"/>
                  <w:marRight w:val="0"/>
                  <w:marTop w:val="0"/>
                  <w:marBottom w:val="0"/>
                  <w:divBdr>
                    <w:top w:val="none" w:sz="0" w:space="0" w:color="auto"/>
                    <w:left w:val="none" w:sz="0" w:space="0" w:color="auto"/>
                    <w:bottom w:val="none" w:sz="0" w:space="0" w:color="auto"/>
                    <w:right w:val="none" w:sz="0" w:space="0" w:color="auto"/>
                  </w:divBdr>
                  <w:divsChild>
                    <w:div w:id="1702129354">
                      <w:marLeft w:val="0"/>
                      <w:marRight w:val="0"/>
                      <w:marTop w:val="0"/>
                      <w:marBottom w:val="0"/>
                      <w:divBdr>
                        <w:top w:val="none" w:sz="0" w:space="0" w:color="auto"/>
                        <w:left w:val="none" w:sz="0" w:space="0" w:color="auto"/>
                        <w:bottom w:val="none" w:sz="0" w:space="0" w:color="auto"/>
                        <w:right w:val="none" w:sz="0" w:space="0" w:color="auto"/>
                      </w:divBdr>
                    </w:div>
                  </w:divsChild>
                </w:div>
                <w:div w:id="1986812548">
                  <w:marLeft w:val="0"/>
                  <w:marRight w:val="0"/>
                  <w:marTop w:val="0"/>
                  <w:marBottom w:val="0"/>
                  <w:divBdr>
                    <w:top w:val="none" w:sz="0" w:space="0" w:color="auto"/>
                    <w:left w:val="none" w:sz="0" w:space="0" w:color="auto"/>
                    <w:bottom w:val="none" w:sz="0" w:space="0" w:color="auto"/>
                    <w:right w:val="none" w:sz="0" w:space="0" w:color="auto"/>
                  </w:divBdr>
                  <w:divsChild>
                    <w:div w:id="1987929602">
                      <w:marLeft w:val="0"/>
                      <w:marRight w:val="0"/>
                      <w:marTop w:val="0"/>
                      <w:marBottom w:val="0"/>
                      <w:divBdr>
                        <w:top w:val="none" w:sz="0" w:space="0" w:color="auto"/>
                        <w:left w:val="none" w:sz="0" w:space="0" w:color="auto"/>
                        <w:bottom w:val="none" w:sz="0" w:space="0" w:color="auto"/>
                        <w:right w:val="none" w:sz="0" w:space="0" w:color="auto"/>
                      </w:divBdr>
                    </w:div>
                  </w:divsChild>
                </w:div>
                <w:div w:id="1273631321">
                  <w:marLeft w:val="0"/>
                  <w:marRight w:val="0"/>
                  <w:marTop w:val="0"/>
                  <w:marBottom w:val="0"/>
                  <w:divBdr>
                    <w:top w:val="none" w:sz="0" w:space="0" w:color="auto"/>
                    <w:left w:val="none" w:sz="0" w:space="0" w:color="auto"/>
                    <w:bottom w:val="none" w:sz="0" w:space="0" w:color="auto"/>
                    <w:right w:val="none" w:sz="0" w:space="0" w:color="auto"/>
                  </w:divBdr>
                  <w:divsChild>
                    <w:div w:id="554242765">
                      <w:marLeft w:val="0"/>
                      <w:marRight w:val="0"/>
                      <w:marTop w:val="0"/>
                      <w:marBottom w:val="0"/>
                      <w:divBdr>
                        <w:top w:val="none" w:sz="0" w:space="0" w:color="auto"/>
                        <w:left w:val="none" w:sz="0" w:space="0" w:color="auto"/>
                        <w:bottom w:val="none" w:sz="0" w:space="0" w:color="auto"/>
                        <w:right w:val="none" w:sz="0" w:space="0" w:color="auto"/>
                      </w:divBdr>
                    </w:div>
                  </w:divsChild>
                </w:div>
                <w:div w:id="1733115496">
                  <w:marLeft w:val="0"/>
                  <w:marRight w:val="0"/>
                  <w:marTop w:val="0"/>
                  <w:marBottom w:val="0"/>
                  <w:divBdr>
                    <w:top w:val="none" w:sz="0" w:space="0" w:color="auto"/>
                    <w:left w:val="none" w:sz="0" w:space="0" w:color="auto"/>
                    <w:bottom w:val="none" w:sz="0" w:space="0" w:color="auto"/>
                    <w:right w:val="none" w:sz="0" w:space="0" w:color="auto"/>
                  </w:divBdr>
                  <w:divsChild>
                    <w:div w:id="1994066217">
                      <w:marLeft w:val="0"/>
                      <w:marRight w:val="0"/>
                      <w:marTop w:val="0"/>
                      <w:marBottom w:val="0"/>
                      <w:divBdr>
                        <w:top w:val="none" w:sz="0" w:space="0" w:color="auto"/>
                        <w:left w:val="none" w:sz="0" w:space="0" w:color="auto"/>
                        <w:bottom w:val="none" w:sz="0" w:space="0" w:color="auto"/>
                        <w:right w:val="none" w:sz="0" w:space="0" w:color="auto"/>
                      </w:divBdr>
                    </w:div>
                  </w:divsChild>
                </w:div>
                <w:div w:id="1195000956">
                  <w:marLeft w:val="0"/>
                  <w:marRight w:val="0"/>
                  <w:marTop w:val="0"/>
                  <w:marBottom w:val="0"/>
                  <w:divBdr>
                    <w:top w:val="none" w:sz="0" w:space="0" w:color="auto"/>
                    <w:left w:val="none" w:sz="0" w:space="0" w:color="auto"/>
                    <w:bottom w:val="none" w:sz="0" w:space="0" w:color="auto"/>
                    <w:right w:val="none" w:sz="0" w:space="0" w:color="auto"/>
                  </w:divBdr>
                  <w:divsChild>
                    <w:div w:id="665402871">
                      <w:marLeft w:val="0"/>
                      <w:marRight w:val="0"/>
                      <w:marTop w:val="0"/>
                      <w:marBottom w:val="0"/>
                      <w:divBdr>
                        <w:top w:val="none" w:sz="0" w:space="0" w:color="auto"/>
                        <w:left w:val="none" w:sz="0" w:space="0" w:color="auto"/>
                        <w:bottom w:val="none" w:sz="0" w:space="0" w:color="auto"/>
                        <w:right w:val="none" w:sz="0" w:space="0" w:color="auto"/>
                      </w:divBdr>
                    </w:div>
                  </w:divsChild>
                </w:div>
                <w:div w:id="706301332">
                  <w:marLeft w:val="0"/>
                  <w:marRight w:val="0"/>
                  <w:marTop w:val="0"/>
                  <w:marBottom w:val="0"/>
                  <w:divBdr>
                    <w:top w:val="none" w:sz="0" w:space="0" w:color="auto"/>
                    <w:left w:val="none" w:sz="0" w:space="0" w:color="auto"/>
                    <w:bottom w:val="none" w:sz="0" w:space="0" w:color="auto"/>
                    <w:right w:val="none" w:sz="0" w:space="0" w:color="auto"/>
                  </w:divBdr>
                  <w:divsChild>
                    <w:div w:id="1462647503">
                      <w:marLeft w:val="0"/>
                      <w:marRight w:val="0"/>
                      <w:marTop w:val="0"/>
                      <w:marBottom w:val="0"/>
                      <w:divBdr>
                        <w:top w:val="none" w:sz="0" w:space="0" w:color="auto"/>
                        <w:left w:val="none" w:sz="0" w:space="0" w:color="auto"/>
                        <w:bottom w:val="none" w:sz="0" w:space="0" w:color="auto"/>
                        <w:right w:val="none" w:sz="0" w:space="0" w:color="auto"/>
                      </w:divBdr>
                    </w:div>
                  </w:divsChild>
                </w:div>
                <w:div w:id="864975843">
                  <w:marLeft w:val="0"/>
                  <w:marRight w:val="0"/>
                  <w:marTop w:val="0"/>
                  <w:marBottom w:val="0"/>
                  <w:divBdr>
                    <w:top w:val="none" w:sz="0" w:space="0" w:color="auto"/>
                    <w:left w:val="none" w:sz="0" w:space="0" w:color="auto"/>
                    <w:bottom w:val="none" w:sz="0" w:space="0" w:color="auto"/>
                    <w:right w:val="none" w:sz="0" w:space="0" w:color="auto"/>
                  </w:divBdr>
                  <w:divsChild>
                    <w:div w:id="1130245965">
                      <w:marLeft w:val="0"/>
                      <w:marRight w:val="0"/>
                      <w:marTop w:val="0"/>
                      <w:marBottom w:val="0"/>
                      <w:divBdr>
                        <w:top w:val="none" w:sz="0" w:space="0" w:color="auto"/>
                        <w:left w:val="none" w:sz="0" w:space="0" w:color="auto"/>
                        <w:bottom w:val="none" w:sz="0" w:space="0" w:color="auto"/>
                        <w:right w:val="none" w:sz="0" w:space="0" w:color="auto"/>
                      </w:divBdr>
                    </w:div>
                  </w:divsChild>
                </w:div>
                <w:div w:id="293095796">
                  <w:marLeft w:val="0"/>
                  <w:marRight w:val="0"/>
                  <w:marTop w:val="0"/>
                  <w:marBottom w:val="0"/>
                  <w:divBdr>
                    <w:top w:val="none" w:sz="0" w:space="0" w:color="auto"/>
                    <w:left w:val="none" w:sz="0" w:space="0" w:color="auto"/>
                    <w:bottom w:val="none" w:sz="0" w:space="0" w:color="auto"/>
                    <w:right w:val="none" w:sz="0" w:space="0" w:color="auto"/>
                  </w:divBdr>
                  <w:divsChild>
                    <w:div w:id="1529903833">
                      <w:marLeft w:val="0"/>
                      <w:marRight w:val="0"/>
                      <w:marTop w:val="0"/>
                      <w:marBottom w:val="0"/>
                      <w:divBdr>
                        <w:top w:val="none" w:sz="0" w:space="0" w:color="auto"/>
                        <w:left w:val="none" w:sz="0" w:space="0" w:color="auto"/>
                        <w:bottom w:val="none" w:sz="0" w:space="0" w:color="auto"/>
                        <w:right w:val="none" w:sz="0" w:space="0" w:color="auto"/>
                      </w:divBdr>
                    </w:div>
                  </w:divsChild>
                </w:div>
                <w:div w:id="2051807883">
                  <w:marLeft w:val="0"/>
                  <w:marRight w:val="0"/>
                  <w:marTop w:val="0"/>
                  <w:marBottom w:val="0"/>
                  <w:divBdr>
                    <w:top w:val="none" w:sz="0" w:space="0" w:color="auto"/>
                    <w:left w:val="none" w:sz="0" w:space="0" w:color="auto"/>
                    <w:bottom w:val="none" w:sz="0" w:space="0" w:color="auto"/>
                    <w:right w:val="none" w:sz="0" w:space="0" w:color="auto"/>
                  </w:divBdr>
                  <w:divsChild>
                    <w:div w:id="2073770061">
                      <w:marLeft w:val="0"/>
                      <w:marRight w:val="0"/>
                      <w:marTop w:val="0"/>
                      <w:marBottom w:val="0"/>
                      <w:divBdr>
                        <w:top w:val="none" w:sz="0" w:space="0" w:color="auto"/>
                        <w:left w:val="none" w:sz="0" w:space="0" w:color="auto"/>
                        <w:bottom w:val="none" w:sz="0" w:space="0" w:color="auto"/>
                        <w:right w:val="none" w:sz="0" w:space="0" w:color="auto"/>
                      </w:divBdr>
                    </w:div>
                  </w:divsChild>
                </w:div>
                <w:div w:id="471752555">
                  <w:marLeft w:val="0"/>
                  <w:marRight w:val="0"/>
                  <w:marTop w:val="0"/>
                  <w:marBottom w:val="0"/>
                  <w:divBdr>
                    <w:top w:val="none" w:sz="0" w:space="0" w:color="auto"/>
                    <w:left w:val="none" w:sz="0" w:space="0" w:color="auto"/>
                    <w:bottom w:val="none" w:sz="0" w:space="0" w:color="auto"/>
                    <w:right w:val="none" w:sz="0" w:space="0" w:color="auto"/>
                  </w:divBdr>
                  <w:divsChild>
                    <w:div w:id="1175461574">
                      <w:marLeft w:val="0"/>
                      <w:marRight w:val="0"/>
                      <w:marTop w:val="0"/>
                      <w:marBottom w:val="0"/>
                      <w:divBdr>
                        <w:top w:val="none" w:sz="0" w:space="0" w:color="auto"/>
                        <w:left w:val="none" w:sz="0" w:space="0" w:color="auto"/>
                        <w:bottom w:val="none" w:sz="0" w:space="0" w:color="auto"/>
                        <w:right w:val="none" w:sz="0" w:space="0" w:color="auto"/>
                      </w:divBdr>
                    </w:div>
                  </w:divsChild>
                </w:div>
                <w:div w:id="751661296">
                  <w:marLeft w:val="0"/>
                  <w:marRight w:val="0"/>
                  <w:marTop w:val="0"/>
                  <w:marBottom w:val="0"/>
                  <w:divBdr>
                    <w:top w:val="none" w:sz="0" w:space="0" w:color="auto"/>
                    <w:left w:val="none" w:sz="0" w:space="0" w:color="auto"/>
                    <w:bottom w:val="none" w:sz="0" w:space="0" w:color="auto"/>
                    <w:right w:val="none" w:sz="0" w:space="0" w:color="auto"/>
                  </w:divBdr>
                  <w:divsChild>
                    <w:div w:id="870995485">
                      <w:marLeft w:val="0"/>
                      <w:marRight w:val="0"/>
                      <w:marTop w:val="0"/>
                      <w:marBottom w:val="0"/>
                      <w:divBdr>
                        <w:top w:val="none" w:sz="0" w:space="0" w:color="auto"/>
                        <w:left w:val="none" w:sz="0" w:space="0" w:color="auto"/>
                        <w:bottom w:val="none" w:sz="0" w:space="0" w:color="auto"/>
                        <w:right w:val="none" w:sz="0" w:space="0" w:color="auto"/>
                      </w:divBdr>
                    </w:div>
                  </w:divsChild>
                </w:div>
                <w:div w:id="1371687761">
                  <w:marLeft w:val="0"/>
                  <w:marRight w:val="0"/>
                  <w:marTop w:val="0"/>
                  <w:marBottom w:val="0"/>
                  <w:divBdr>
                    <w:top w:val="none" w:sz="0" w:space="0" w:color="auto"/>
                    <w:left w:val="none" w:sz="0" w:space="0" w:color="auto"/>
                    <w:bottom w:val="none" w:sz="0" w:space="0" w:color="auto"/>
                    <w:right w:val="none" w:sz="0" w:space="0" w:color="auto"/>
                  </w:divBdr>
                  <w:divsChild>
                    <w:div w:id="1564173835">
                      <w:marLeft w:val="0"/>
                      <w:marRight w:val="0"/>
                      <w:marTop w:val="0"/>
                      <w:marBottom w:val="0"/>
                      <w:divBdr>
                        <w:top w:val="none" w:sz="0" w:space="0" w:color="auto"/>
                        <w:left w:val="none" w:sz="0" w:space="0" w:color="auto"/>
                        <w:bottom w:val="none" w:sz="0" w:space="0" w:color="auto"/>
                        <w:right w:val="none" w:sz="0" w:space="0" w:color="auto"/>
                      </w:divBdr>
                    </w:div>
                  </w:divsChild>
                </w:div>
                <w:div w:id="1585335718">
                  <w:marLeft w:val="0"/>
                  <w:marRight w:val="0"/>
                  <w:marTop w:val="0"/>
                  <w:marBottom w:val="0"/>
                  <w:divBdr>
                    <w:top w:val="none" w:sz="0" w:space="0" w:color="auto"/>
                    <w:left w:val="none" w:sz="0" w:space="0" w:color="auto"/>
                    <w:bottom w:val="none" w:sz="0" w:space="0" w:color="auto"/>
                    <w:right w:val="none" w:sz="0" w:space="0" w:color="auto"/>
                  </w:divBdr>
                  <w:divsChild>
                    <w:div w:id="1913351191">
                      <w:marLeft w:val="0"/>
                      <w:marRight w:val="0"/>
                      <w:marTop w:val="0"/>
                      <w:marBottom w:val="0"/>
                      <w:divBdr>
                        <w:top w:val="none" w:sz="0" w:space="0" w:color="auto"/>
                        <w:left w:val="none" w:sz="0" w:space="0" w:color="auto"/>
                        <w:bottom w:val="none" w:sz="0" w:space="0" w:color="auto"/>
                        <w:right w:val="none" w:sz="0" w:space="0" w:color="auto"/>
                      </w:divBdr>
                    </w:div>
                  </w:divsChild>
                </w:div>
                <w:div w:id="271598155">
                  <w:marLeft w:val="0"/>
                  <w:marRight w:val="0"/>
                  <w:marTop w:val="0"/>
                  <w:marBottom w:val="0"/>
                  <w:divBdr>
                    <w:top w:val="none" w:sz="0" w:space="0" w:color="auto"/>
                    <w:left w:val="none" w:sz="0" w:space="0" w:color="auto"/>
                    <w:bottom w:val="none" w:sz="0" w:space="0" w:color="auto"/>
                    <w:right w:val="none" w:sz="0" w:space="0" w:color="auto"/>
                  </w:divBdr>
                  <w:divsChild>
                    <w:div w:id="2121795004">
                      <w:marLeft w:val="0"/>
                      <w:marRight w:val="0"/>
                      <w:marTop w:val="0"/>
                      <w:marBottom w:val="0"/>
                      <w:divBdr>
                        <w:top w:val="none" w:sz="0" w:space="0" w:color="auto"/>
                        <w:left w:val="none" w:sz="0" w:space="0" w:color="auto"/>
                        <w:bottom w:val="none" w:sz="0" w:space="0" w:color="auto"/>
                        <w:right w:val="none" w:sz="0" w:space="0" w:color="auto"/>
                      </w:divBdr>
                    </w:div>
                  </w:divsChild>
                </w:div>
                <w:div w:id="1482237260">
                  <w:marLeft w:val="0"/>
                  <w:marRight w:val="0"/>
                  <w:marTop w:val="0"/>
                  <w:marBottom w:val="0"/>
                  <w:divBdr>
                    <w:top w:val="none" w:sz="0" w:space="0" w:color="auto"/>
                    <w:left w:val="none" w:sz="0" w:space="0" w:color="auto"/>
                    <w:bottom w:val="none" w:sz="0" w:space="0" w:color="auto"/>
                    <w:right w:val="none" w:sz="0" w:space="0" w:color="auto"/>
                  </w:divBdr>
                  <w:divsChild>
                    <w:div w:id="1230262720">
                      <w:marLeft w:val="0"/>
                      <w:marRight w:val="0"/>
                      <w:marTop w:val="0"/>
                      <w:marBottom w:val="0"/>
                      <w:divBdr>
                        <w:top w:val="none" w:sz="0" w:space="0" w:color="auto"/>
                        <w:left w:val="none" w:sz="0" w:space="0" w:color="auto"/>
                        <w:bottom w:val="none" w:sz="0" w:space="0" w:color="auto"/>
                        <w:right w:val="none" w:sz="0" w:space="0" w:color="auto"/>
                      </w:divBdr>
                    </w:div>
                  </w:divsChild>
                </w:div>
                <w:div w:id="1733045835">
                  <w:marLeft w:val="0"/>
                  <w:marRight w:val="0"/>
                  <w:marTop w:val="0"/>
                  <w:marBottom w:val="0"/>
                  <w:divBdr>
                    <w:top w:val="none" w:sz="0" w:space="0" w:color="auto"/>
                    <w:left w:val="none" w:sz="0" w:space="0" w:color="auto"/>
                    <w:bottom w:val="none" w:sz="0" w:space="0" w:color="auto"/>
                    <w:right w:val="none" w:sz="0" w:space="0" w:color="auto"/>
                  </w:divBdr>
                  <w:divsChild>
                    <w:div w:id="1538590209">
                      <w:marLeft w:val="0"/>
                      <w:marRight w:val="0"/>
                      <w:marTop w:val="0"/>
                      <w:marBottom w:val="0"/>
                      <w:divBdr>
                        <w:top w:val="none" w:sz="0" w:space="0" w:color="auto"/>
                        <w:left w:val="none" w:sz="0" w:space="0" w:color="auto"/>
                        <w:bottom w:val="none" w:sz="0" w:space="0" w:color="auto"/>
                        <w:right w:val="none" w:sz="0" w:space="0" w:color="auto"/>
                      </w:divBdr>
                    </w:div>
                  </w:divsChild>
                </w:div>
                <w:div w:id="1841457514">
                  <w:marLeft w:val="0"/>
                  <w:marRight w:val="0"/>
                  <w:marTop w:val="0"/>
                  <w:marBottom w:val="0"/>
                  <w:divBdr>
                    <w:top w:val="none" w:sz="0" w:space="0" w:color="auto"/>
                    <w:left w:val="none" w:sz="0" w:space="0" w:color="auto"/>
                    <w:bottom w:val="none" w:sz="0" w:space="0" w:color="auto"/>
                    <w:right w:val="none" w:sz="0" w:space="0" w:color="auto"/>
                  </w:divBdr>
                  <w:divsChild>
                    <w:div w:id="1996839632">
                      <w:marLeft w:val="0"/>
                      <w:marRight w:val="0"/>
                      <w:marTop w:val="0"/>
                      <w:marBottom w:val="0"/>
                      <w:divBdr>
                        <w:top w:val="none" w:sz="0" w:space="0" w:color="auto"/>
                        <w:left w:val="none" w:sz="0" w:space="0" w:color="auto"/>
                        <w:bottom w:val="none" w:sz="0" w:space="0" w:color="auto"/>
                        <w:right w:val="none" w:sz="0" w:space="0" w:color="auto"/>
                      </w:divBdr>
                    </w:div>
                  </w:divsChild>
                </w:div>
                <w:div w:id="1427388968">
                  <w:marLeft w:val="0"/>
                  <w:marRight w:val="0"/>
                  <w:marTop w:val="0"/>
                  <w:marBottom w:val="0"/>
                  <w:divBdr>
                    <w:top w:val="none" w:sz="0" w:space="0" w:color="auto"/>
                    <w:left w:val="none" w:sz="0" w:space="0" w:color="auto"/>
                    <w:bottom w:val="none" w:sz="0" w:space="0" w:color="auto"/>
                    <w:right w:val="none" w:sz="0" w:space="0" w:color="auto"/>
                  </w:divBdr>
                  <w:divsChild>
                    <w:div w:id="634023269">
                      <w:marLeft w:val="0"/>
                      <w:marRight w:val="0"/>
                      <w:marTop w:val="0"/>
                      <w:marBottom w:val="0"/>
                      <w:divBdr>
                        <w:top w:val="none" w:sz="0" w:space="0" w:color="auto"/>
                        <w:left w:val="none" w:sz="0" w:space="0" w:color="auto"/>
                        <w:bottom w:val="none" w:sz="0" w:space="0" w:color="auto"/>
                        <w:right w:val="none" w:sz="0" w:space="0" w:color="auto"/>
                      </w:divBdr>
                    </w:div>
                  </w:divsChild>
                </w:div>
                <w:div w:id="149029739">
                  <w:marLeft w:val="0"/>
                  <w:marRight w:val="0"/>
                  <w:marTop w:val="0"/>
                  <w:marBottom w:val="0"/>
                  <w:divBdr>
                    <w:top w:val="none" w:sz="0" w:space="0" w:color="auto"/>
                    <w:left w:val="none" w:sz="0" w:space="0" w:color="auto"/>
                    <w:bottom w:val="none" w:sz="0" w:space="0" w:color="auto"/>
                    <w:right w:val="none" w:sz="0" w:space="0" w:color="auto"/>
                  </w:divBdr>
                  <w:divsChild>
                    <w:div w:id="608858187">
                      <w:marLeft w:val="0"/>
                      <w:marRight w:val="0"/>
                      <w:marTop w:val="0"/>
                      <w:marBottom w:val="0"/>
                      <w:divBdr>
                        <w:top w:val="none" w:sz="0" w:space="0" w:color="auto"/>
                        <w:left w:val="none" w:sz="0" w:space="0" w:color="auto"/>
                        <w:bottom w:val="none" w:sz="0" w:space="0" w:color="auto"/>
                        <w:right w:val="none" w:sz="0" w:space="0" w:color="auto"/>
                      </w:divBdr>
                    </w:div>
                  </w:divsChild>
                </w:div>
                <w:div w:id="899680476">
                  <w:marLeft w:val="0"/>
                  <w:marRight w:val="0"/>
                  <w:marTop w:val="0"/>
                  <w:marBottom w:val="0"/>
                  <w:divBdr>
                    <w:top w:val="none" w:sz="0" w:space="0" w:color="auto"/>
                    <w:left w:val="none" w:sz="0" w:space="0" w:color="auto"/>
                    <w:bottom w:val="none" w:sz="0" w:space="0" w:color="auto"/>
                    <w:right w:val="none" w:sz="0" w:space="0" w:color="auto"/>
                  </w:divBdr>
                  <w:divsChild>
                    <w:div w:id="858202569">
                      <w:marLeft w:val="0"/>
                      <w:marRight w:val="0"/>
                      <w:marTop w:val="0"/>
                      <w:marBottom w:val="0"/>
                      <w:divBdr>
                        <w:top w:val="none" w:sz="0" w:space="0" w:color="auto"/>
                        <w:left w:val="none" w:sz="0" w:space="0" w:color="auto"/>
                        <w:bottom w:val="none" w:sz="0" w:space="0" w:color="auto"/>
                        <w:right w:val="none" w:sz="0" w:space="0" w:color="auto"/>
                      </w:divBdr>
                    </w:div>
                  </w:divsChild>
                </w:div>
                <w:div w:id="1237134933">
                  <w:marLeft w:val="0"/>
                  <w:marRight w:val="0"/>
                  <w:marTop w:val="0"/>
                  <w:marBottom w:val="0"/>
                  <w:divBdr>
                    <w:top w:val="none" w:sz="0" w:space="0" w:color="auto"/>
                    <w:left w:val="none" w:sz="0" w:space="0" w:color="auto"/>
                    <w:bottom w:val="none" w:sz="0" w:space="0" w:color="auto"/>
                    <w:right w:val="none" w:sz="0" w:space="0" w:color="auto"/>
                  </w:divBdr>
                  <w:divsChild>
                    <w:div w:id="1951006992">
                      <w:marLeft w:val="0"/>
                      <w:marRight w:val="0"/>
                      <w:marTop w:val="0"/>
                      <w:marBottom w:val="0"/>
                      <w:divBdr>
                        <w:top w:val="none" w:sz="0" w:space="0" w:color="auto"/>
                        <w:left w:val="none" w:sz="0" w:space="0" w:color="auto"/>
                        <w:bottom w:val="none" w:sz="0" w:space="0" w:color="auto"/>
                        <w:right w:val="none" w:sz="0" w:space="0" w:color="auto"/>
                      </w:divBdr>
                    </w:div>
                  </w:divsChild>
                </w:div>
                <w:div w:id="480080439">
                  <w:marLeft w:val="0"/>
                  <w:marRight w:val="0"/>
                  <w:marTop w:val="0"/>
                  <w:marBottom w:val="0"/>
                  <w:divBdr>
                    <w:top w:val="none" w:sz="0" w:space="0" w:color="auto"/>
                    <w:left w:val="none" w:sz="0" w:space="0" w:color="auto"/>
                    <w:bottom w:val="none" w:sz="0" w:space="0" w:color="auto"/>
                    <w:right w:val="none" w:sz="0" w:space="0" w:color="auto"/>
                  </w:divBdr>
                  <w:divsChild>
                    <w:div w:id="2064715861">
                      <w:marLeft w:val="0"/>
                      <w:marRight w:val="0"/>
                      <w:marTop w:val="0"/>
                      <w:marBottom w:val="0"/>
                      <w:divBdr>
                        <w:top w:val="none" w:sz="0" w:space="0" w:color="auto"/>
                        <w:left w:val="none" w:sz="0" w:space="0" w:color="auto"/>
                        <w:bottom w:val="none" w:sz="0" w:space="0" w:color="auto"/>
                        <w:right w:val="none" w:sz="0" w:space="0" w:color="auto"/>
                      </w:divBdr>
                    </w:div>
                  </w:divsChild>
                </w:div>
                <w:div w:id="321274601">
                  <w:marLeft w:val="0"/>
                  <w:marRight w:val="0"/>
                  <w:marTop w:val="0"/>
                  <w:marBottom w:val="0"/>
                  <w:divBdr>
                    <w:top w:val="none" w:sz="0" w:space="0" w:color="auto"/>
                    <w:left w:val="none" w:sz="0" w:space="0" w:color="auto"/>
                    <w:bottom w:val="none" w:sz="0" w:space="0" w:color="auto"/>
                    <w:right w:val="none" w:sz="0" w:space="0" w:color="auto"/>
                  </w:divBdr>
                  <w:divsChild>
                    <w:div w:id="1572345301">
                      <w:marLeft w:val="0"/>
                      <w:marRight w:val="0"/>
                      <w:marTop w:val="0"/>
                      <w:marBottom w:val="0"/>
                      <w:divBdr>
                        <w:top w:val="none" w:sz="0" w:space="0" w:color="auto"/>
                        <w:left w:val="none" w:sz="0" w:space="0" w:color="auto"/>
                        <w:bottom w:val="none" w:sz="0" w:space="0" w:color="auto"/>
                        <w:right w:val="none" w:sz="0" w:space="0" w:color="auto"/>
                      </w:divBdr>
                    </w:div>
                  </w:divsChild>
                </w:div>
                <w:div w:id="1595938768">
                  <w:marLeft w:val="0"/>
                  <w:marRight w:val="0"/>
                  <w:marTop w:val="0"/>
                  <w:marBottom w:val="0"/>
                  <w:divBdr>
                    <w:top w:val="none" w:sz="0" w:space="0" w:color="auto"/>
                    <w:left w:val="none" w:sz="0" w:space="0" w:color="auto"/>
                    <w:bottom w:val="none" w:sz="0" w:space="0" w:color="auto"/>
                    <w:right w:val="none" w:sz="0" w:space="0" w:color="auto"/>
                  </w:divBdr>
                  <w:divsChild>
                    <w:div w:id="1935243498">
                      <w:marLeft w:val="0"/>
                      <w:marRight w:val="0"/>
                      <w:marTop w:val="0"/>
                      <w:marBottom w:val="0"/>
                      <w:divBdr>
                        <w:top w:val="none" w:sz="0" w:space="0" w:color="auto"/>
                        <w:left w:val="none" w:sz="0" w:space="0" w:color="auto"/>
                        <w:bottom w:val="none" w:sz="0" w:space="0" w:color="auto"/>
                        <w:right w:val="none" w:sz="0" w:space="0" w:color="auto"/>
                      </w:divBdr>
                    </w:div>
                  </w:divsChild>
                </w:div>
                <w:div w:id="1914580423">
                  <w:marLeft w:val="0"/>
                  <w:marRight w:val="0"/>
                  <w:marTop w:val="0"/>
                  <w:marBottom w:val="0"/>
                  <w:divBdr>
                    <w:top w:val="none" w:sz="0" w:space="0" w:color="auto"/>
                    <w:left w:val="none" w:sz="0" w:space="0" w:color="auto"/>
                    <w:bottom w:val="none" w:sz="0" w:space="0" w:color="auto"/>
                    <w:right w:val="none" w:sz="0" w:space="0" w:color="auto"/>
                  </w:divBdr>
                  <w:divsChild>
                    <w:div w:id="477647000">
                      <w:marLeft w:val="0"/>
                      <w:marRight w:val="0"/>
                      <w:marTop w:val="0"/>
                      <w:marBottom w:val="0"/>
                      <w:divBdr>
                        <w:top w:val="none" w:sz="0" w:space="0" w:color="auto"/>
                        <w:left w:val="none" w:sz="0" w:space="0" w:color="auto"/>
                        <w:bottom w:val="none" w:sz="0" w:space="0" w:color="auto"/>
                        <w:right w:val="none" w:sz="0" w:space="0" w:color="auto"/>
                      </w:divBdr>
                    </w:div>
                  </w:divsChild>
                </w:div>
                <w:div w:id="2075929134">
                  <w:marLeft w:val="0"/>
                  <w:marRight w:val="0"/>
                  <w:marTop w:val="0"/>
                  <w:marBottom w:val="0"/>
                  <w:divBdr>
                    <w:top w:val="none" w:sz="0" w:space="0" w:color="auto"/>
                    <w:left w:val="none" w:sz="0" w:space="0" w:color="auto"/>
                    <w:bottom w:val="none" w:sz="0" w:space="0" w:color="auto"/>
                    <w:right w:val="none" w:sz="0" w:space="0" w:color="auto"/>
                  </w:divBdr>
                  <w:divsChild>
                    <w:div w:id="967664206">
                      <w:marLeft w:val="0"/>
                      <w:marRight w:val="0"/>
                      <w:marTop w:val="0"/>
                      <w:marBottom w:val="0"/>
                      <w:divBdr>
                        <w:top w:val="none" w:sz="0" w:space="0" w:color="auto"/>
                        <w:left w:val="none" w:sz="0" w:space="0" w:color="auto"/>
                        <w:bottom w:val="none" w:sz="0" w:space="0" w:color="auto"/>
                        <w:right w:val="none" w:sz="0" w:space="0" w:color="auto"/>
                      </w:divBdr>
                    </w:div>
                  </w:divsChild>
                </w:div>
                <w:div w:id="655956252">
                  <w:marLeft w:val="0"/>
                  <w:marRight w:val="0"/>
                  <w:marTop w:val="0"/>
                  <w:marBottom w:val="0"/>
                  <w:divBdr>
                    <w:top w:val="none" w:sz="0" w:space="0" w:color="auto"/>
                    <w:left w:val="none" w:sz="0" w:space="0" w:color="auto"/>
                    <w:bottom w:val="none" w:sz="0" w:space="0" w:color="auto"/>
                    <w:right w:val="none" w:sz="0" w:space="0" w:color="auto"/>
                  </w:divBdr>
                  <w:divsChild>
                    <w:div w:id="1014266102">
                      <w:marLeft w:val="0"/>
                      <w:marRight w:val="0"/>
                      <w:marTop w:val="0"/>
                      <w:marBottom w:val="0"/>
                      <w:divBdr>
                        <w:top w:val="none" w:sz="0" w:space="0" w:color="auto"/>
                        <w:left w:val="none" w:sz="0" w:space="0" w:color="auto"/>
                        <w:bottom w:val="none" w:sz="0" w:space="0" w:color="auto"/>
                        <w:right w:val="none" w:sz="0" w:space="0" w:color="auto"/>
                      </w:divBdr>
                    </w:div>
                  </w:divsChild>
                </w:div>
                <w:div w:id="1915435367">
                  <w:marLeft w:val="0"/>
                  <w:marRight w:val="0"/>
                  <w:marTop w:val="0"/>
                  <w:marBottom w:val="0"/>
                  <w:divBdr>
                    <w:top w:val="none" w:sz="0" w:space="0" w:color="auto"/>
                    <w:left w:val="none" w:sz="0" w:space="0" w:color="auto"/>
                    <w:bottom w:val="none" w:sz="0" w:space="0" w:color="auto"/>
                    <w:right w:val="none" w:sz="0" w:space="0" w:color="auto"/>
                  </w:divBdr>
                  <w:divsChild>
                    <w:div w:id="1542086102">
                      <w:marLeft w:val="0"/>
                      <w:marRight w:val="0"/>
                      <w:marTop w:val="0"/>
                      <w:marBottom w:val="0"/>
                      <w:divBdr>
                        <w:top w:val="none" w:sz="0" w:space="0" w:color="auto"/>
                        <w:left w:val="none" w:sz="0" w:space="0" w:color="auto"/>
                        <w:bottom w:val="none" w:sz="0" w:space="0" w:color="auto"/>
                        <w:right w:val="none" w:sz="0" w:space="0" w:color="auto"/>
                      </w:divBdr>
                    </w:div>
                  </w:divsChild>
                </w:div>
                <w:div w:id="894974216">
                  <w:marLeft w:val="0"/>
                  <w:marRight w:val="0"/>
                  <w:marTop w:val="0"/>
                  <w:marBottom w:val="0"/>
                  <w:divBdr>
                    <w:top w:val="none" w:sz="0" w:space="0" w:color="auto"/>
                    <w:left w:val="none" w:sz="0" w:space="0" w:color="auto"/>
                    <w:bottom w:val="none" w:sz="0" w:space="0" w:color="auto"/>
                    <w:right w:val="none" w:sz="0" w:space="0" w:color="auto"/>
                  </w:divBdr>
                  <w:divsChild>
                    <w:div w:id="716854359">
                      <w:marLeft w:val="0"/>
                      <w:marRight w:val="0"/>
                      <w:marTop w:val="0"/>
                      <w:marBottom w:val="0"/>
                      <w:divBdr>
                        <w:top w:val="none" w:sz="0" w:space="0" w:color="auto"/>
                        <w:left w:val="none" w:sz="0" w:space="0" w:color="auto"/>
                        <w:bottom w:val="none" w:sz="0" w:space="0" w:color="auto"/>
                        <w:right w:val="none" w:sz="0" w:space="0" w:color="auto"/>
                      </w:divBdr>
                    </w:div>
                  </w:divsChild>
                </w:div>
                <w:div w:id="1574657469">
                  <w:marLeft w:val="0"/>
                  <w:marRight w:val="0"/>
                  <w:marTop w:val="0"/>
                  <w:marBottom w:val="0"/>
                  <w:divBdr>
                    <w:top w:val="none" w:sz="0" w:space="0" w:color="auto"/>
                    <w:left w:val="none" w:sz="0" w:space="0" w:color="auto"/>
                    <w:bottom w:val="none" w:sz="0" w:space="0" w:color="auto"/>
                    <w:right w:val="none" w:sz="0" w:space="0" w:color="auto"/>
                  </w:divBdr>
                  <w:divsChild>
                    <w:div w:id="84965423">
                      <w:marLeft w:val="0"/>
                      <w:marRight w:val="0"/>
                      <w:marTop w:val="0"/>
                      <w:marBottom w:val="0"/>
                      <w:divBdr>
                        <w:top w:val="none" w:sz="0" w:space="0" w:color="auto"/>
                        <w:left w:val="none" w:sz="0" w:space="0" w:color="auto"/>
                        <w:bottom w:val="none" w:sz="0" w:space="0" w:color="auto"/>
                        <w:right w:val="none" w:sz="0" w:space="0" w:color="auto"/>
                      </w:divBdr>
                    </w:div>
                  </w:divsChild>
                </w:div>
                <w:div w:id="1762753749">
                  <w:marLeft w:val="0"/>
                  <w:marRight w:val="0"/>
                  <w:marTop w:val="0"/>
                  <w:marBottom w:val="0"/>
                  <w:divBdr>
                    <w:top w:val="none" w:sz="0" w:space="0" w:color="auto"/>
                    <w:left w:val="none" w:sz="0" w:space="0" w:color="auto"/>
                    <w:bottom w:val="none" w:sz="0" w:space="0" w:color="auto"/>
                    <w:right w:val="none" w:sz="0" w:space="0" w:color="auto"/>
                  </w:divBdr>
                  <w:divsChild>
                    <w:div w:id="1270354928">
                      <w:marLeft w:val="0"/>
                      <w:marRight w:val="0"/>
                      <w:marTop w:val="0"/>
                      <w:marBottom w:val="0"/>
                      <w:divBdr>
                        <w:top w:val="none" w:sz="0" w:space="0" w:color="auto"/>
                        <w:left w:val="none" w:sz="0" w:space="0" w:color="auto"/>
                        <w:bottom w:val="none" w:sz="0" w:space="0" w:color="auto"/>
                        <w:right w:val="none" w:sz="0" w:space="0" w:color="auto"/>
                      </w:divBdr>
                    </w:div>
                  </w:divsChild>
                </w:div>
                <w:div w:id="305163662">
                  <w:marLeft w:val="0"/>
                  <w:marRight w:val="0"/>
                  <w:marTop w:val="0"/>
                  <w:marBottom w:val="0"/>
                  <w:divBdr>
                    <w:top w:val="none" w:sz="0" w:space="0" w:color="auto"/>
                    <w:left w:val="none" w:sz="0" w:space="0" w:color="auto"/>
                    <w:bottom w:val="none" w:sz="0" w:space="0" w:color="auto"/>
                    <w:right w:val="none" w:sz="0" w:space="0" w:color="auto"/>
                  </w:divBdr>
                  <w:divsChild>
                    <w:div w:id="9023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168926">
      <w:bodyDiv w:val="1"/>
      <w:marLeft w:val="0"/>
      <w:marRight w:val="0"/>
      <w:marTop w:val="0"/>
      <w:marBottom w:val="0"/>
      <w:divBdr>
        <w:top w:val="none" w:sz="0" w:space="0" w:color="auto"/>
        <w:left w:val="none" w:sz="0" w:space="0" w:color="auto"/>
        <w:bottom w:val="none" w:sz="0" w:space="0" w:color="auto"/>
        <w:right w:val="none" w:sz="0" w:space="0" w:color="auto"/>
      </w:divBdr>
    </w:div>
    <w:div w:id="1995909240">
      <w:bodyDiv w:val="1"/>
      <w:marLeft w:val="0"/>
      <w:marRight w:val="0"/>
      <w:marTop w:val="0"/>
      <w:marBottom w:val="0"/>
      <w:divBdr>
        <w:top w:val="none" w:sz="0" w:space="0" w:color="auto"/>
        <w:left w:val="none" w:sz="0" w:space="0" w:color="auto"/>
        <w:bottom w:val="none" w:sz="0" w:space="0" w:color="auto"/>
        <w:right w:val="none" w:sz="0" w:space="0" w:color="auto"/>
      </w:divBdr>
    </w:div>
    <w:div w:id="2040666266">
      <w:bodyDiv w:val="1"/>
      <w:marLeft w:val="0"/>
      <w:marRight w:val="0"/>
      <w:marTop w:val="0"/>
      <w:marBottom w:val="0"/>
      <w:divBdr>
        <w:top w:val="none" w:sz="0" w:space="0" w:color="auto"/>
        <w:left w:val="none" w:sz="0" w:space="0" w:color="auto"/>
        <w:bottom w:val="none" w:sz="0" w:space="0" w:color="auto"/>
        <w:right w:val="none" w:sz="0" w:space="0" w:color="auto"/>
      </w:divBdr>
    </w:div>
    <w:div w:id="2080251617">
      <w:bodyDiv w:val="1"/>
      <w:marLeft w:val="0"/>
      <w:marRight w:val="0"/>
      <w:marTop w:val="0"/>
      <w:marBottom w:val="0"/>
      <w:divBdr>
        <w:top w:val="none" w:sz="0" w:space="0" w:color="auto"/>
        <w:left w:val="none" w:sz="0" w:space="0" w:color="auto"/>
        <w:bottom w:val="none" w:sz="0" w:space="0" w:color="auto"/>
        <w:right w:val="none" w:sz="0" w:space="0" w:color="auto"/>
      </w:divBdr>
    </w:div>
    <w:div w:id="2089225744">
      <w:bodyDiv w:val="1"/>
      <w:marLeft w:val="0"/>
      <w:marRight w:val="0"/>
      <w:marTop w:val="0"/>
      <w:marBottom w:val="0"/>
      <w:divBdr>
        <w:top w:val="none" w:sz="0" w:space="0" w:color="auto"/>
        <w:left w:val="none" w:sz="0" w:space="0" w:color="auto"/>
        <w:bottom w:val="none" w:sz="0" w:space="0" w:color="auto"/>
        <w:right w:val="none" w:sz="0" w:space="0" w:color="auto"/>
      </w:divBdr>
    </w:div>
    <w:div w:id="20984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14</Pages>
  <Words>6273</Words>
  <Characters>35760</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Тодышев</dc:creator>
  <cp:keywords/>
  <dc:description/>
  <cp:lastModifiedBy>Пользователь</cp:lastModifiedBy>
  <cp:revision>6</cp:revision>
  <cp:lastPrinted>2016-10-06T02:38:00Z</cp:lastPrinted>
  <dcterms:created xsi:type="dcterms:W3CDTF">2023-09-19T02:58:00Z</dcterms:created>
  <dcterms:modified xsi:type="dcterms:W3CDTF">2023-09-20T07:09:00Z</dcterms:modified>
</cp:coreProperties>
</file>